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06" w:rsidRDefault="0077770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21A47" w:rsidRPr="00321A47" w:rsidRDefault="00321A47" w:rsidP="00321A47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321A47">
        <w:rPr>
          <w:b/>
          <w:sz w:val="28"/>
          <w:szCs w:val="28"/>
        </w:rPr>
        <w:t>П</w:t>
      </w:r>
      <w:proofErr w:type="gramEnd"/>
      <w:r w:rsidRPr="00321A47">
        <w:rPr>
          <w:b/>
          <w:sz w:val="28"/>
          <w:szCs w:val="28"/>
        </w:rPr>
        <w:t xml:space="preserve"> Р И К А З №  11-о</w:t>
      </w:r>
    </w:p>
    <w:p w:rsidR="00321A47" w:rsidRPr="00321A47" w:rsidRDefault="00321A47" w:rsidP="00321A47">
      <w:pPr>
        <w:ind w:firstLine="709"/>
        <w:jc w:val="center"/>
        <w:rPr>
          <w:b/>
          <w:sz w:val="28"/>
          <w:szCs w:val="28"/>
        </w:rPr>
      </w:pPr>
      <w:r w:rsidRPr="00321A47">
        <w:rPr>
          <w:b/>
          <w:sz w:val="28"/>
          <w:szCs w:val="28"/>
        </w:rPr>
        <w:t>по финансовому управлению администрации муниципального образования муниципального района «Усть-Цилемский»</w:t>
      </w:r>
    </w:p>
    <w:p w:rsidR="00321A47" w:rsidRPr="00321A47" w:rsidRDefault="00321A47" w:rsidP="00321A47">
      <w:pPr>
        <w:ind w:firstLine="709"/>
        <w:jc w:val="right"/>
        <w:rPr>
          <w:b/>
          <w:sz w:val="28"/>
          <w:szCs w:val="28"/>
        </w:rPr>
      </w:pPr>
    </w:p>
    <w:p w:rsidR="00321A47" w:rsidRPr="00321A47" w:rsidRDefault="00321A47" w:rsidP="00321A47">
      <w:pPr>
        <w:jc w:val="right"/>
        <w:rPr>
          <w:b/>
          <w:sz w:val="28"/>
          <w:szCs w:val="28"/>
        </w:rPr>
      </w:pPr>
      <w:r w:rsidRPr="00321A47">
        <w:rPr>
          <w:b/>
          <w:sz w:val="28"/>
          <w:szCs w:val="28"/>
        </w:rPr>
        <w:t>от   08 ноября 2018 года</w:t>
      </w:r>
    </w:p>
    <w:p w:rsidR="00321A47" w:rsidRPr="00366ADA" w:rsidRDefault="00321A47" w:rsidP="00321A47">
      <w:pPr>
        <w:jc w:val="right"/>
        <w:rPr>
          <w:sz w:val="28"/>
          <w:szCs w:val="28"/>
        </w:rPr>
      </w:pPr>
    </w:p>
    <w:p w:rsidR="00321A47" w:rsidRDefault="00321A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545"/>
      </w:tblGrid>
      <w:tr w:rsidR="00321A47" w:rsidTr="00C4567F">
        <w:tc>
          <w:tcPr>
            <w:tcW w:w="4928" w:type="dxa"/>
          </w:tcPr>
          <w:p w:rsidR="00321A47" w:rsidRPr="00321A47" w:rsidRDefault="00321A47" w:rsidP="002B0A5A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321A47">
              <w:rPr>
                <w:rFonts w:ascii="Times New Roman" w:hAnsi="Times New Roman" w:cs="Times New Roman"/>
                <w:szCs w:val="22"/>
              </w:rPr>
              <w:t xml:space="preserve">«Об утверждении </w:t>
            </w:r>
            <w:proofErr w:type="gramStart"/>
            <w:r w:rsidRPr="00321A47">
              <w:rPr>
                <w:rFonts w:ascii="Times New Roman" w:hAnsi="Times New Roman" w:cs="Times New Roman"/>
                <w:szCs w:val="22"/>
              </w:rPr>
              <w:t>порядка санкционирования оплаты денежных обязательств получателей средств бюджет</w:t>
            </w:r>
            <w:r w:rsidR="002B0A5A">
              <w:rPr>
                <w:rFonts w:ascii="Times New Roman" w:hAnsi="Times New Roman" w:cs="Times New Roman"/>
                <w:szCs w:val="22"/>
              </w:rPr>
              <w:t>ов</w:t>
            </w:r>
            <w:r w:rsidRPr="00321A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35C5E">
              <w:rPr>
                <w:rFonts w:ascii="Times New Roman" w:hAnsi="Times New Roman" w:cs="Times New Roman"/>
                <w:szCs w:val="22"/>
              </w:rPr>
              <w:t>муниципальн</w:t>
            </w:r>
            <w:r w:rsidR="002B0A5A">
              <w:rPr>
                <w:rFonts w:ascii="Times New Roman" w:hAnsi="Times New Roman" w:cs="Times New Roman"/>
                <w:szCs w:val="22"/>
              </w:rPr>
              <w:t>ых</w:t>
            </w:r>
            <w:r w:rsidR="00235C5E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2B0A5A">
              <w:rPr>
                <w:rFonts w:ascii="Times New Roman" w:hAnsi="Times New Roman" w:cs="Times New Roman"/>
                <w:szCs w:val="22"/>
              </w:rPr>
              <w:t>й</w:t>
            </w:r>
            <w:r w:rsidR="00235C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21A47">
              <w:rPr>
                <w:rFonts w:ascii="Times New Roman" w:hAnsi="Times New Roman" w:cs="Times New Roman"/>
                <w:szCs w:val="22"/>
              </w:rPr>
              <w:t>муниципального</w:t>
            </w:r>
            <w:proofErr w:type="gramEnd"/>
            <w:r w:rsidRPr="00321A47">
              <w:rPr>
                <w:rFonts w:ascii="Times New Roman" w:hAnsi="Times New Roman" w:cs="Times New Roman"/>
                <w:szCs w:val="22"/>
              </w:rPr>
              <w:t xml:space="preserve"> района «</w:t>
            </w:r>
            <w:proofErr w:type="spellStart"/>
            <w:r w:rsidR="000B5543">
              <w:rPr>
                <w:rFonts w:ascii="Times New Roman" w:hAnsi="Times New Roman" w:cs="Times New Roman"/>
                <w:szCs w:val="22"/>
              </w:rPr>
              <w:t>У</w:t>
            </w:r>
            <w:r w:rsidRPr="00321A47">
              <w:rPr>
                <w:rFonts w:ascii="Times New Roman" w:hAnsi="Times New Roman" w:cs="Times New Roman"/>
                <w:szCs w:val="22"/>
              </w:rPr>
              <w:t>сть-Цилемский</w:t>
            </w:r>
            <w:proofErr w:type="spellEnd"/>
            <w:r w:rsidRPr="00321A47">
              <w:rPr>
                <w:rFonts w:ascii="Times New Roman" w:hAnsi="Times New Roman" w:cs="Times New Roman"/>
                <w:szCs w:val="22"/>
              </w:rPr>
              <w:t>» и администраторов источников финансирования дефицита бюджет</w:t>
            </w:r>
            <w:r w:rsidR="002B0A5A">
              <w:rPr>
                <w:rFonts w:ascii="Times New Roman" w:hAnsi="Times New Roman" w:cs="Times New Roman"/>
                <w:szCs w:val="22"/>
              </w:rPr>
              <w:t>ов</w:t>
            </w:r>
            <w:r w:rsidRPr="00321A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35C5E">
              <w:rPr>
                <w:rFonts w:ascii="Times New Roman" w:hAnsi="Times New Roman" w:cs="Times New Roman"/>
                <w:szCs w:val="22"/>
              </w:rPr>
              <w:t>муниципальн</w:t>
            </w:r>
            <w:r w:rsidR="002B0A5A">
              <w:rPr>
                <w:rFonts w:ascii="Times New Roman" w:hAnsi="Times New Roman" w:cs="Times New Roman"/>
                <w:szCs w:val="22"/>
              </w:rPr>
              <w:t>ых</w:t>
            </w:r>
            <w:r w:rsidR="00235C5E">
              <w:rPr>
                <w:rFonts w:ascii="Times New Roman" w:hAnsi="Times New Roman" w:cs="Times New Roman"/>
                <w:szCs w:val="22"/>
              </w:rPr>
              <w:t xml:space="preserve"> образовани</w:t>
            </w:r>
            <w:r w:rsidR="002B0A5A">
              <w:rPr>
                <w:rFonts w:ascii="Times New Roman" w:hAnsi="Times New Roman" w:cs="Times New Roman"/>
                <w:szCs w:val="22"/>
              </w:rPr>
              <w:t>й</w:t>
            </w:r>
            <w:r w:rsidR="00235C5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21A47">
              <w:rPr>
                <w:rFonts w:ascii="Times New Roman" w:hAnsi="Times New Roman" w:cs="Times New Roman"/>
                <w:szCs w:val="22"/>
              </w:rPr>
              <w:t>муниципального района «</w:t>
            </w:r>
            <w:proofErr w:type="spellStart"/>
            <w:r w:rsidRPr="00321A47">
              <w:rPr>
                <w:rFonts w:ascii="Times New Roman" w:hAnsi="Times New Roman" w:cs="Times New Roman"/>
                <w:szCs w:val="22"/>
              </w:rPr>
              <w:t>Усть-Цилемский</w:t>
            </w:r>
            <w:proofErr w:type="spellEnd"/>
            <w:r w:rsidRPr="00321A4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3545" w:type="dxa"/>
          </w:tcPr>
          <w:p w:rsidR="00321A47" w:rsidRDefault="00321A47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A47" w:rsidRPr="00321A47" w:rsidRDefault="00321A4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77706" w:rsidRPr="00321A47" w:rsidRDefault="007777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7706" w:rsidRPr="00321A47" w:rsidRDefault="007777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235C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219</w:t>
        </w:r>
      </w:hyperlink>
      <w:r w:rsidRPr="00235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235C5E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приказываю:</w:t>
      </w:r>
    </w:p>
    <w:p w:rsidR="00777706" w:rsidRPr="00321A47" w:rsidRDefault="00777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235C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r w:rsidR="00321A47" w:rsidRPr="00321A47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</w:t>
      </w:r>
      <w:r w:rsidR="00AA2051">
        <w:rPr>
          <w:rFonts w:ascii="Times New Roman" w:hAnsi="Times New Roman" w:cs="Times New Roman"/>
          <w:sz w:val="28"/>
          <w:szCs w:val="28"/>
        </w:rPr>
        <w:t>ов</w:t>
      </w:r>
      <w:r w:rsidR="00321A47" w:rsidRPr="00321A47">
        <w:rPr>
          <w:rFonts w:ascii="Times New Roman" w:hAnsi="Times New Roman" w:cs="Times New Roman"/>
          <w:sz w:val="28"/>
          <w:szCs w:val="28"/>
        </w:rPr>
        <w:t xml:space="preserve"> </w:t>
      </w:r>
      <w:r w:rsidR="00235C5E">
        <w:rPr>
          <w:rFonts w:ascii="Times New Roman" w:hAnsi="Times New Roman" w:cs="Times New Roman"/>
          <w:sz w:val="28"/>
          <w:szCs w:val="28"/>
        </w:rPr>
        <w:t>муниципальн</w:t>
      </w:r>
      <w:r w:rsidR="00AA2051">
        <w:rPr>
          <w:rFonts w:ascii="Times New Roman" w:hAnsi="Times New Roman" w:cs="Times New Roman"/>
          <w:sz w:val="28"/>
          <w:szCs w:val="28"/>
        </w:rPr>
        <w:t>ых</w:t>
      </w:r>
      <w:r w:rsidR="00235C5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A2051">
        <w:rPr>
          <w:rFonts w:ascii="Times New Roman" w:hAnsi="Times New Roman" w:cs="Times New Roman"/>
          <w:sz w:val="28"/>
          <w:szCs w:val="28"/>
        </w:rPr>
        <w:t>й</w:t>
      </w:r>
      <w:r w:rsidR="00235C5E">
        <w:rPr>
          <w:rFonts w:ascii="Times New Roman" w:hAnsi="Times New Roman" w:cs="Times New Roman"/>
          <w:sz w:val="28"/>
          <w:szCs w:val="28"/>
        </w:rPr>
        <w:t xml:space="preserve"> </w:t>
      </w:r>
      <w:r w:rsidR="000B554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B5543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0B5543">
        <w:rPr>
          <w:rFonts w:ascii="Times New Roman" w:hAnsi="Times New Roman" w:cs="Times New Roman"/>
          <w:sz w:val="28"/>
          <w:szCs w:val="28"/>
        </w:rPr>
        <w:t>У</w:t>
      </w:r>
      <w:r w:rsidR="00321A47" w:rsidRPr="00321A47">
        <w:rPr>
          <w:rFonts w:ascii="Times New Roman" w:hAnsi="Times New Roman" w:cs="Times New Roman"/>
          <w:sz w:val="28"/>
          <w:szCs w:val="28"/>
        </w:rPr>
        <w:t>сть-Цилемский</w:t>
      </w:r>
      <w:proofErr w:type="spellEnd"/>
      <w:r w:rsidR="00321A47" w:rsidRPr="00321A47">
        <w:rPr>
          <w:rFonts w:ascii="Times New Roman" w:hAnsi="Times New Roman" w:cs="Times New Roman"/>
          <w:sz w:val="28"/>
          <w:szCs w:val="28"/>
        </w:rPr>
        <w:t>» и администраторов источников финансирования дефицита бюджет</w:t>
      </w:r>
      <w:r w:rsidR="00AA2051">
        <w:rPr>
          <w:rFonts w:ascii="Times New Roman" w:hAnsi="Times New Roman" w:cs="Times New Roman"/>
          <w:sz w:val="28"/>
          <w:szCs w:val="28"/>
        </w:rPr>
        <w:t>ов</w:t>
      </w:r>
      <w:r w:rsidR="00321A47" w:rsidRPr="00321A47">
        <w:rPr>
          <w:rFonts w:ascii="Times New Roman" w:hAnsi="Times New Roman" w:cs="Times New Roman"/>
          <w:sz w:val="28"/>
          <w:szCs w:val="28"/>
        </w:rPr>
        <w:t xml:space="preserve"> </w:t>
      </w:r>
      <w:r w:rsidR="00235C5E">
        <w:rPr>
          <w:rFonts w:ascii="Times New Roman" w:hAnsi="Times New Roman" w:cs="Times New Roman"/>
          <w:sz w:val="28"/>
          <w:szCs w:val="28"/>
        </w:rPr>
        <w:t>муниципальн</w:t>
      </w:r>
      <w:r w:rsidR="00AA2051">
        <w:rPr>
          <w:rFonts w:ascii="Times New Roman" w:hAnsi="Times New Roman" w:cs="Times New Roman"/>
          <w:sz w:val="28"/>
          <w:szCs w:val="28"/>
        </w:rPr>
        <w:t>ых образований</w:t>
      </w:r>
      <w:r w:rsidR="00235C5E">
        <w:rPr>
          <w:rFonts w:ascii="Times New Roman" w:hAnsi="Times New Roman" w:cs="Times New Roman"/>
          <w:sz w:val="28"/>
          <w:szCs w:val="28"/>
        </w:rPr>
        <w:t xml:space="preserve"> </w:t>
      </w:r>
      <w:r w:rsidR="00321A47" w:rsidRPr="00321A4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21A47" w:rsidRPr="00321A47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321A47" w:rsidRPr="00321A47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777706" w:rsidRPr="00321A47" w:rsidRDefault="00777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235C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</w:t>
      </w:r>
      <w:r w:rsidR="00235C5E">
        <w:rPr>
          <w:rFonts w:ascii="Times New Roman" w:hAnsi="Times New Roman" w:cs="Times New Roman"/>
          <w:sz w:val="28"/>
          <w:szCs w:val="28"/>
        </w:rPr>
        <w:t>по финансовому управлению администрации муниципального обра</w:t>
      </w:r>
      <w:r w:rsidR="000B5543">
        <w:rPr>
          <w:rFonts w:ascii="Times New Roman" w:hAnsi="Times New Roman" w:cs="Times New Roman"/>
          <w:sz w:val="28"/>
          <w:szCs w:val="28"/>
        </w:rPr>
        <w:t>зования муниципального района «Усть-Цилемский» от 18 октября 2016 г. N 24</w:t>
      </w:r>
      <w:r w:rsidRPr="00321A47">
        <w:rPr>
          <w:rFonts w:ascii="Times New Roman" w:hAnsi="Times New Roman" w:cs="Times New Roman"/>
          <w:sz w:val="28"/>
          <w:szCs w:val="28"/>
        </w:rPr>
        <w:t xml:space="preserve"> "</w:t>
      </w:r>
      <w:r w:rsidR="000B5543">
        <w:rPr>
          <w:rFonts w:ascii="Times New Roman" w:hAnsi="Times New Roman" w:cs="Times New Roman"/>
          <w:sz w:val="28"/>
          <w:szCs w:val="28"/>
        </w:rPr>
        <w:t>Об утверждении порядка исполнения бюджета муниципального образования муниципального района «Усть-Цилемский</w:t>
      </w:r>
      <w:r w:rsidR="00DA4315">
        <w:rPr>
          <w:rFonts w:ascii="Times New Roman" w:hAnsi="Times New Roman" w:cs="Times New Roman"/>
          <w:sz w:val="28"/>
          <w:szCs w:val="28"/>
        </w:rPr>
        <w:t>» по расходам</w:t>
      </w:r>
      <w:r w:rsidRPr="00321A47">
        <w:rPr>
          <w:rFonts w:ascii="Times New Roman" w:hAnsi="Times New Roman" w:cs="Times New Roman"/>
          <w:sz w:val="28"/>
          <w:szCs w:val="28"/>
        </w:rPr>
        <w:t>".</w:t>
      </w:r>
    </w:p>
    <w:p w:rsidR="00777706" w:rsidRPr="00321A47" w:rsidRDefault="00777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3. Настоящий приказ вступает в силу с 1 января 201</w:t>
      </w:r>
      <w:r w:rsidR="00321A47">
        <w:rPr>
          <w:rFonts w:ascii="Times New Roman" w:hAnsi="Times New Roman" w:cs="Times New Roman"/>
          <w:sz w:val="28"/>
          <w:szCs w:val="28"/>
        </w:rPr>
        <w:t>9</w:t>
      </w:r>
      <w:r w:rsidRPr="00321A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7706" w:rsidRDefault="00777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A4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321A47">
        <w:rPr>
          <w:rFonts w:ascii="Times New Roman" w:hAnsi="Times New Roman" w:cs="Times New Roman"/>
          <w:sz w:val="28"/>
          <w:szCs w:val="28"/>
        </w:rPr>
        <w:t xml:space="preserve">начальника отдела бухгалтерской отчетности </w:t>
      </w:r>
      <w:proofErr w:type="spellStart"/>
      <w:r w:rsidR="00321A47">
        <w:rPr>
          <w:rFonts w:ascii="Times New Roman" w:hAnsi="Times New Roman" w:cs="Times New Roman"/>
          <w:sz w:val="28"/>
          <w:szCs w:val="28"/>
        </w:rPr>
        <w:t>Сайфулину</w:t>
      </w:r>
      <w:proofErr w:type="spellEnd"/>
      <w:r w:rsidR="00321A4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21A47" w:rsidRDefault="00321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A47" w:rsidRDefault="00321A47" w:rsidP="00321A47">
      <w:pPr>
        <w:jc w:val="both"/>
        <w:rPr>
          <w:sz w:val="28"/>
          <w:szCs w:val="28"/>
        </w:rPr>
      </w:pPr>
      <w:r w:rsidRPr="00366ADA"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 xml:space="preserve">       </w:t>
      </w:r>
      <w:r w:rsidRPr="00366AD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А.В.Кислякова</w:t>
      </w:r>
    </w:p>
    <w:p w:rsidR="00777706" w:rsidRPr="00321A47" w:rsidRDefault="007777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3FC6" w:rsidRPr="00881AA4" w:rsidRDefault="00983FC6" w:rsidP="00983FC6">
      <w:pPr>
        <w:jc w:val="both"/>
        <w:rPr>
          <w:sz w:val="28"/>
          <w:szCs w:val="28"/>
        </w:rPr>
      </w:pPr>
      <w:r w:rsidRPr="00881AA4">
        <w:rPr>
          <w:sz w:val="28"/>
          <w:szCs w:val="28"/>
        </w:rPr>
        <w:t>С приказом ознакомлены, копии получили:</w:t>
      </w:r>
    </w:p>
    <w:p w:rsidR="00983FC6" w:rsidRPr="00881AA4" w:rsidRDefault="00983FC6" w:rsidP="00983FC6">
      <w:pPr>
        <w:jc w:val="both"/>
        <w:rPr>
          <w:sz w:val="28"/>
          <w:szCs w:val="28"/>
        </w:rPr>
      </w:pPr>
      <w:r w:rsidRPr="00881AA4">
        <w:rPr>
          <w:sz w:val="28"/>
          <w:szCs w:val="28"/>
        </w:rPr>
        <w:t xml:space="preserve">                                                  Чоп Е.А. __________________</w:t>
      </w:r>
    </w:p>
    <w:p w:rsidR="00983FC6" w:rsidRDefault="00983FC6" w:rsidP="00983FC6">
      <w:pPr>
        <w:jc w:val="both"/>
        <w:rPr>
          <w:sz w:val="28"/>
          <w:szCs w:val="28"/>
        </w:rPr>
      </w:pPr>
      <w:r w:rsidRPr="00881AA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Pr="00881AA4">
        <w:rPr>
          <w:sz w:val="28"/>
          <w:szCs w:val="28"/>
        </w:rPr>
        <w:t>Сайфулина</w:t>
      </w:r>
      <w:proofErr w:type="spellEnd"/>
      <w:r w:rsidRPr="00881AA4">
        <w:rPr>
          <w:sz w:val="28"/>
          <w:szCs w:val="28"/>
        </w:rPr>
        <w:t xml:space="preserve"> И.В. ___________</w:t>
      </w:r>
    </w:p>
    <w:p w:rsidR="00983FC6" w:rsidRPr="00881AA4" w:rsidRDefault="00296662" w:rsidP="002966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83FC6">
        <w:rPr>
          <w:sz w:val="28"/>
          <w:szCs w:val="28"/>
        </w:rPr>
        <w:t>Соколова Н.Ф.______________</w:t>
      </w:r>
    </w:p>
    <w:p w:rsidR="00983FC6" w:rsidRDefault="00296662" w:rsidP="00296662">
      <w:pPr>
        <w:jc w:val="center"/>
      </w:pPr>
      <w:r>
        <w:rPr>
          <w:sz w:val="28"/>
          <w:szCs w:val="28"/>
        </w:rPr>
        <w:t xml:space="preserve">                         Зотова Г.В.</w:t>
      </w:r>
      <w:r w:rsidR="00983FC6">
        <w:rPr>
          <w:sz w:val="28"/>
          <w:szCs w:val="28"/>
        </w:rPr>
        <w:t>_______________</w:t>
      </w:r>
      <w:r w:rsidR="00983FC6" w:rsidRPr="00881AA4">
        <w:rPr>
          <w:sz w:val="28"/>
          <w:szCs w:val="28"/>
        </w:rPr>
        <w:t xml:space="preserve">                                </w:t>
      </w:r>
      <w:r w:rsidR="00983FC6">
        <w:rPr>
          <w:sz w:val="28"/>
          <w:szCs w:val="28"/>
        </w:rPr>
        <w:t xml:space="preserve">              </w:t>
      </w:r>
      <w:r w:rsidR="00983FC6" w:rsidRPr="00881AA4">
        <w:rPr>
          <w:sz w:val="28"/>
          <w:szCs w:val="28"/>
        </w:rPr>
        <w:t xml:space="preserve">                  </w:t>
      </w:r>
      <w:r w:rsidR="00983FC6">
        <w:rPr>
          <w:sz w:val="28"/>
          <w:szCs w:val="28"/>
        </w:rPr>
        <w:t xml:space="preserve">              </w:t>
      </w:r>
    </w:p>
    <w:p w:rsidR="00983FC6" w:rsidRDefault="00983FC6" w:rsidP="00983FC6">
      <w:pPr>
        <w:shd w:val="clear" w:color="auto" w:fill="FFFFFF"/>
        <w:rPr>
          <w:color w:val="000000"/>
          <w:sz w:val="28"/>
          <w:szCs w:val="28"/>
        </w:rPr>
      </w:pPr>
    </w:p>
    <w:p w:rsidR="00777706" w:rsidRPr="00321A47" w:rsidRDefault="007777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21A47" w:rsidTr="00C4567F">
        <w:tc>
          <w:tcPr>
            <w:tcW w:w="4785" w:type="dxa"/>
          </w:tcPr>
          <w:p w:rsidR="00321A47" w:rsidRDefault="00321A4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567F" w:rsidRDefault="002C7AA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321A47" w:rsidRDefault="002C7AA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C456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08.11.2018г. № 11-о</w:t>
            </w:r>
          </w:p>
          <w:p w:rsidR="002C7AA5" w:rsidRDefault="002C7AA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321A47" w:rsidRDefault="00321A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7706" w:rsidRPr="00321A47" w:rsidRDefault="007777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C7AA5" w:rsidRPr="002C7AA5" w:rsidRDefault="002C7AA5" w:rsidP="002C7A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7AA5">
        <w:rPr>
          <w:rFonts w:ascii="Times New Roman" w:hAnsi="Times New Roman" w:cs="Times New Roman"/>
          <w:sz w:val="28"/>
          <w:szCs w:val="28"/>
        </w:rPr>
        <w:t>Порядок</w:t>
      </w:r>
    </w:p>
    <w:p w:rsidR="00235C5E" w:rsidRDefault="002C7AA5" w:rsidP="002C7A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7AA5"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proofErr w:type="gramStart"/>
      <w:r w:rsidRPr="002C7AA5"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бюджет</w:t>
      </w:r>
      <w:r w:rsidR="00AA2051">
        <w:rPr>
          <w:rFonts w:ascii="Times New Roman" w:hAnsi="Times New Roman" w:cs="Times New Roman"/>
          <w:sz w:val="28"/>
          <w:szCs w:val="28"/>
        </w:rPr>
        <w:t>ов</w:t>
      </w:r>
      <w:r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235C5E">
        <w:rPr>
          <w:rFonts w:ascii="Times New Roman" w:hAnsi="Times New Roman" w:cs="Times New Roman"/>
          <w:sz w:val="28"/>
          <w:szCs w:val="28"/>
        </w:rPr>
        <w:t>муниципальн</w:t>
      </w:r>
      <w:r w:rsidR="00AA2051">
        <w:rPr>
          <w:rFonts w:ascii="Times New Roman" w:hAnsi="Times New Roman" w:cs="Times New Roman"/>
          <w:sz w:val="28"/>
          <w:szCs w:val="28"/>
        </w:rPr>
        <w:t>ых</w:t>
      </w:r>
      <w:r w:rsidR="00235C5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A2051">
        <w:rPr>
          <w:rFonts w:ascii="Times New Roman" w:hAnsi="Times New Roman" w:cs="Times New Roman"/>
          <w:sz w:val="28"/>
          <w:szCs w:val="28"/>
        </w:rPr>
        <w:t>й</w:t>
      </w:r>
      <w:r w:rsidR="00235C5E">
        <w:rPr>
          <w:rFonts w:ascii="Times New Roman" w:hAnsi="Times New Roman" w:cs="Times New Roman"/>
          <w:sz w:val="28"/>
          <w:szCs w:val="28"/>
        </w:rPr>
        <w:t xml:space="preserve"> </w:t>
      </w:r>
      <w:r w:rsidRPr="002C7AA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C7AA5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Pr="002C7AA5">
        <w:rPr>
          <w:rFonts w:ascii="Times New Roman" w:hAnsi="Times New Roman" w:cs="Times New Roman"/>
          <w:sz w:val="28"/>
          <w:szCs w:val="28"/>
        </w:rPr>
        <w:t>» и администраторов источников финансирования дефицита бюджет</w:t>
      </w:r>
      <w:r w:rsidR="00AA2051">
        <w:rPr>
          <w:rFonts w:ascii="Times New Roman" w:hAnsi="Times New Roman" w:cs="Times New Roman"/>
          <w:sz w:val="28"/>
          <w:szCs w:val="28"/>
        </w:rPr>
        <w:t>ов</w:t>
      </w:r>
      <w:r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235C5E">
        <w:rPr>
          <w:rFonts w:ascii="Times New Roman" w:hAnsi="Times New Roman" w:cs="Times New Roman"/>
          <w:sz w:val="28"/>
          <w:szCs w:val="28"/>
        </w:rPr>
        <w:t>муниципальн</w:t>
      </w:r>
      <w:r w:rsidR="00AA2051">
        <w:rPr>
          <w:rFonts w:ascii="Times New Roman" w:hAnsi="Times New Roman" w:cs="Times New Roman"/>
          <w:sz w:val="28"/>
          <w:szCs w:val="28"/>
        </w:rPr>
        <w:t>ых</w:t>
      </w:r>
      <w:r w:rsidR="00235C5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A2051">
        <w:rPr>
          <w:rFonts w:ascii="Times New Roman" w:hAnsi="Times New Roman" w:cs="Times New Roman"/>
          <w:sz w:val="28"/>
          <w:szCs w:val="28"/>
        </w:rPr>
        <w:t>й</w:t>
      </w:r>
      <w:r w:rsidR="00235C5E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Pr="002C7A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777706" w:rsidRPr="002C7AA5" w:rsidRDefault="002C7AA5" w:rsidP="002C7A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7AA5">
        <w:rPr>
          <w:rFonts w:ascii="Times New Roman" w:hAnsi="Times New Roman" w:cs="Times New Roman"/>
          <w:sz w:val="28"/>
          <w:szCs w:val="28"/>
        </w:rPr>
        <w:t>«Усть-Цилемский»</w:t>
      </w:r>
    </w:p>
    <w:p w:rsidR="00777706" w:rsidRPr="00321A47" w:rsidRDefault="00777706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777706" w:rsidRPr="00321A47" w:rsidRDefault="00777706" w:rsidP="002C7AA5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C7AA5" w:rsidRPr="002C7AA5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</w:t>
      </w:r>
      <w:r w:rsidR="00AA2051">
        <w:rPr>
          <w:rFonts w:ascii="Times New Roman" w:hAnsi="Times New Roman" w:cs="Times New Roman"/>
          <w:sz w:val="28"/>
          <w:szCs w:val="28"/>
        </w:rPr>
        <w:t>ов</w:t>
      </w:r>
      <w:r w:rsidR="002C7AA5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235C5E">
        <w:rPr>
          <w:rFonts w:ascii="Times New Roman" w:hAnsi="Times New Roman" w:cs="Times New Roman"/>
          <w:sz w:val="28"/>
          <w:szCs w:val="28"/>
        </w:rPr>
        <w:t>муниципальн</w:t>
      </w:r>
      <w:r w:rsidR="00AA2051">
        <w:rPr>
          <w:rFonts w:ascii="Times New Roman" w:hAnsi="Times New Roman" w:cs="Times New Roman"/>
          <w:sz w:val="28"/>
          <w:szCs w:val="28"/>
        </w:rPr>
        <w:t>ых</w:t>
      </w:r>
      <w:r w:rsidR="00235C5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A2051">
        <w:rPr>
          <w:rFonts w:ascii="Times New Roman" w:hAnsi="Times New Roman" w:cs="Times New Roman"/>
          <w:sz w:val="28"/>
          <w:szCs w:val="28"/>
        </w:rPr>
        <w:t>й</w:t>
      </w:r>
      <w:r w:rsidR="00235C5E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2C7AA5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C7AA5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2C7AA5" w:rsidRPr="002C7AA5">
        <w:rPr>
          <w:rFonts w:ascii="Times New Roman" w:hAnsi="Times New Roman" w:cs="Times New Roman"/>
          <w:sz w:val="28"/>
          <w:szCs w:val="28"/>
        </w:rPr>
        <w:t>» и администраторов источников</w:t>
      </w:r>
      <w:r w:rsidR="00AA2051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бюджетов</w:t>
      </w:r>
      <w:r w:rsidR="002C7AA5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0B5543">
        <w:rPr>
          <w:rFonts w:ascii="Times New Roman" w:hAnsi="Times New Roman" w:cs="Times New Roman"/>
          <w:sz w:val="28"/>
          <w:szCs w:val="28"/>
        </w:rPr>
        <w:t>муниципальн</w:t>
      </w:r>
      <w:r w:rsidR="00AA2051">
        <w:rPr>
          <w:rFonts w:ascii="Times New Roman" w:hAnsi="Times New Roman" w:cs="Times New Roman"/>
          <w:sz w:val="28"/>
          <w:szCs w:val="28"/>
        </w:rPr>
        <w:t>ых</w:t>
      </w:r>
      <w:r w:rsidR="000B554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A2051">
        <w:rPr>
          <w:rFonts w:ascii="Times New Roman" w:hAnsi="Times New Roman" w:cs="Times New Roman"/>
          <w:sz w:val="28"/>
          <w:szCs w:val="28"/>
        </w:rPr>
        <w:t>й</w:t>
      </w:r>
      <w:r w:rsidR="000B5543">
        <w:rPr>
          <w:rFonts w:ascii="Times New Roman" w:hAnsi="Times New Roman" w:cs="Times New Roman"/>
          <w:sz w:val="28"/>
          <w:szCs w:val="28"/>
        </w:rPr>
        <w:t xml:space="preserve"> </w:t>
      </w:r>
      <w:r w:rsidR="002C7AA5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C7AA5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2C7AA5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порядок санкционирования Управлением Федерального казначейства по Республике Коми (далее - Управление) оплаты за счет средств </w:t>
      </w:r>
      <w:r w:rsidR="002C7AA5">
        <w:rPr>
          <w:rFonts w:ascii="Times New Roman" w:hAnsi="Times New Roman" w:cs="Times New Roman"/>
          <w:sz w:val="28"/>
          <w:szCs w:val="28"/>
        </w:rPr>
        <w:t>бюджет</w:t>
      </w:r>
      <w:r w:rsidR="00E241B0">
        <w:rPr>
          <w:rFonts w:ascii="Times New Roman" w:hAnsi="Times New Roman" w:cs="Times New Roman"/>
          <w:sz w:val="28"/>
          <w:szCs w:val="28"/>
        </w:rPr>
        <w:t>ов</w:t>
      </w:r>
      <w:r w:rsidR="000B5543" w:rsidRPr="000B5543">
        <w:rPr>
          <w:rFonts w:ascii="Times New Roman" w:hAnsi="Times New Roman" w:cs="Times New Roman"/>
          <w:sz w:val="28"/>
          <w:szCs w:val="28"/>
        </w:rPr>
        <w:t xml:space="preserve"> </w:t>
      </w:r>
      <w:r w:rsidR="000B5543">
        <w:rPr>
          <w:rFonts w:ascii="Times New Roman" w:hAnsi="Times New Roman" w:cs="Times New Roman"/>
          <w:sz w:val="28"/>
          <w:szCs w:val="28"/>
        </w:rPr>
        <w:t>муниципальн</w:t>
      </w:r>
      <w:r w:rsidR="00E241B0">
        <w:rPr>
          <w:rFonts w:ascii="Times New Roman" w:hAnsi="Times New Roman" w:cs="Times New Roman"/>
          <w:sz w:val="28"/>
          <w:szCs w:val="28"/>
        </w:rPr>
        <w:t>ых</w:t>
      </w:r>
      <w:r w:rsidR="000B554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241B0">
        <w:rPr>
          <w:rFonts w:ascii="Times New Roman" w:hAnsi="Times New Roman" w:cs="Times New Roman"/>
          <w:sz w:val="28"/>
          <w:szCs w:val="28"/>
        </w:rPr>
        <w:t>й</w:t>
      </w:r>
      <w:r w:rsidR="002C7AA5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2C7AA5">
        <w:rPr>
          <w:rFonts w:ascii="Times New Roman" w:hAnsi="Times New Roman" w:cs="Times New Roman"/>
          <w:sz w:val="28"/>
          <w:szCs w:val="28"/>
        </w:rPr>
        <w:t xml:space="preserve">» </w:t>
      </w:r>
      <w:r w:rsidRPr="00321A47">
        <w:rPr>
          <w:rFonts w:ascii="Times New Roman" w:hAnsi="Times New Roman" w:cs="Times New Roman"/>
          <w:sz w:val="28"/>
          <w:szCs w:val="28"/>
        </w:rPr>
        <w:t xml:space="preserve">денежных обязательств получателей средств </w:t>
      </w:r>
      <w:r w:rsidR="002C7AA5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E241B0">
        <w:rPr>
          <w:rFonts w:ascii="Times New Roman" w:hAnsi="Times New Roman" w:cs="Times New Roman"/>
          <w:sz w:val="28"/>
          <w:szCs w:val="28"/>
        </w:rPr>
        <w:t>ов</w:t>
      </w:r>
      <w:r w:rsidR="002C7AA5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0B5543">
        <w:rPr>
          <w:rFonts w:ascii="Times New Roman" w:hAnsi="Times New Roman" w:cs="Times New Roman"/>
          <w:sz w:val="28"/>
          <w:szCs w:val="28"/>
        </w:rPr>
        <w:t>муниципальн</w:t>
      </w:r>
      <w:r w:rsidR="00E241B0">
        <w:rPr>
          <w:rFonts w:ascii="Times New Roman" w:hAnsi="Times New Roman" w:cs="Times New Roman"/>
          <w:sz w:val="28"/>
          <w:szCs w:val="28"/>
        </w:rPr>
        <w:t>ых</w:t>
      </w:r>
      <w:r w:rsidR="000B554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241B0">
        <w:rPr>
          <w:rFonts w:ascii="Times New Roman" w:hAnsi="Times New Roman" w:cs="Times New Roman"/>
          <w:sz w:val="28"/>
          <w:szCs w:val="28"/>
        </w:rPr>
        <w:t>й</w:t>
      </w:r>
      <w:r w:rsidR="000B5543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2C7AA5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C7AA5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2C7AA5" w:rsidRPr="002C7AA5">
        <w:rPr>
          <w:rFonts w:ascii="Times New Roman" w:hAnsi="Times New Roman" w:cs="Times New Roman"/>
          <w:sz w:val="28"/>
          <w:szCs w:val="28"/>
        </w:rPr>
        <w:t>» и администраторов</w:t>
      </w:r>
      <w:proofErr w:type="gramEnd"/>
      <w:r w:rsidR="002C7AA5" w:rsidRPr="002C7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AA5" w:rsidRPr="002C7AA5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</w:t>
      </w:r>
      <w:r w:rsidR="00E241B0">
        <w:rPr>
          <w:rFonts w:ascii="Times New Roman" w:hAnsi="Times New Roman" w:cs="Times New Roman"/>
          <w:sz w:val="28"/>
          <w:szCs w:val="28"/>
        </w:rPr>
        <w:t>ов</w:t>
      </w:r>
      <w:r w:rsidR="002C7AA5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0B5543">
        <w:rPr>
          <w:rFonts w:ascii="Times New Roman" w:hAnsi="Times New Roman" w:cs="Times New Roman"/>
          <w:sz w:val="28"/>
          <w:szCs w:val="28"/>
        </w:rPr>
        <w:t>муниципальн</w:t>
      </w:r>
      <w:r w:rsidR="00E241B0">
        <w:rPr>
          <w:rFonts w:ascii="Times New Roman" w:hAnsi="Times New Roman" w:cs="Times New Roman"/>
          <w:sz w:val="28"/>
          <w:szCs w:val="28"/>
        </w:rPr>
        <w:t>ых</w:t>
      </w:r>
      <w:r w:rsidR="000B554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241B0">
        <w:rPr>
          <w:rFonts w:ascii="Times New Roman" w:hAnsi="Times New Roman" w:cs="Times New Roman"/>
          <w:sz w:val="28"/>
          <w:szCs w:val="28"/>
        </w:rPr>
        <w:t>й</w:t>
      </w:r>
      <w:r w:rsidR="000B5543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2C7AA5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C7AA5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2C7AA5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, лицевые счета которым открыты в Управлении, в соответствии с Соглашением об осуществлении Управлением отдельных функций по исполнению </w:t>
      </w:r>
      <w:r w:rsidR="002C7A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55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B5543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2C7AA5">
        <w:rPr>
          <w:rFonts w:ascii="Times New Roman" w:hAnsi="Times New Roman" w:cs="Times New Roman"/>
          <w:sz w:val="28"/>
          <w:szCs w:val="28"/>
        </w:rPr>
        <w:t>»</w:t>
      </w:r>
      <w:r w:rsidR="00E241B0">
        <w:rPr>
          <w:rFonts w:ascii="Times New Roman" w:hAnsi="Times New Roman" w:cs="Times New Roman"/>
          <w:sz w:val="28"/>
          <w:szCs w:val="28"/>
        </w:rPr>
        <w:t xml:space="preserve"> и бюджетов муниципальных образований сельских поселений</w:t>
      </w:r>
      <w:r w:rsidR="002C7AA5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 xml:space="preserve">при кассовом обслуживании исполнения </w:t>
      </w:r>
      <w:r w:rsidR="002C7A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B55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B5543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2C7AA5">
        <w:rPr>
          <w:rFonts w:ascii="Times New Roman" w:hAnsi="Times New Roman" w:cs="Times New Roman"/>
          <w:sz w:val="28"/>
          <w:szCs w:val="28"/>
        </w:rPr>
        <w:t>»</w:t>
      </w:r>
      <w:r w:rsidR="00E241B0">
        <w:rPr>
          <w:rFonts w:ascii="Times New Roman" w:hAnsi="Times New Roman" w:cs="Times New Roman"/>
          <w:sz w:val="28"/>
          <w:szCs w:val="28"/>
        </w:rPr>
        <w:t xml:space="preserve"> и бюджетов муниципальных образований сельских поселений</w:t>
      </w:r>
      <w:r w:rsidRPr="00321A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7706" w:rsidRPr="00321A47" w:rsidRDefault="00777706" w:rsidP="002C7AA5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321A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>Для оплаты денежных обязательств получатель средств</w:t>
      </w:r>
      <w:r w:rsidR="0018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2A7">
        <w:rPr>
          <w:rFonts w:ascii="Times New Roman" w:hAnsi="Times New Roman" w:cs="Times New Roman"/>
          <w:sz w:val="28"/>
          <w:szCs w:val="28"/>
        </w:rPr>
        <w:t>соответствующнго</w:t>
      </w:r>
      <w:proofErr w:type="spellEnd"/>
      <w:r w:rsid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2C7AA5" w:rsidRPr="002C7AA5">
        <w:rPr>
          <w:rFonts w:ascii="Times New Roman" w:hAnsi="Times New Roman" w:cs="Times New Roman"/>
          <w:sz w:val="28"/>
          <w:szCs w:val="28"/>
        </w:rPr>
        <w:t>бюджета</w:t>
      </w:r>
      <w:r w:rsidR="000B5543" w:rsidRPr="000B5543">
        <w:rPr>
          <w:rFonts w:ascii="Times New Roman" w:hAnsi="Times New Roman" w:cs="Times New Roman"/>
          <w:sz w:val="28"/>
          <w:szCs w:val="28"/>
        </w:rPr>
        <w:t xml:space="preserve"> </w:t>
      </w:r>
      <w:r w:rsidR="000B55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7AA5" w:rsidRPr="002C7AA5">
        <w:rPr>
          <w:rFonts w:ascii="Times New Roman" w:hAnsi="Times New Roman" w:cs="Times New Roman"/>
          <w:sz w:val="28"/>
          <w:szCs w:val="28"/>
        </w:rPr>
        <w:t xml:space="preserve"> муниципального района «Усть-Цилемский»</w:t>
      </w:r>
      <w:r w:rsidRPr="00321A47">
        <w:rPr>
          <w:rFonts w:ascii="Times New Roman" w:hAnsi="Times New Roman" w:cs="Times New Roman"/>
          <w:sz w:val="28"/>
          <w:szCs w:val="28"/>
        </w:rPr>
        <w:t xml:space="preserve"> (администратор источников финансирования дефицита </w:t>
      </w:r>
      <w:r w:rsidR="002C7AA5" w:rsidRPr="002C7AA5">
        <w:rPr>
          <w:rFonts w:ascii="Times New Roman" w:hAnsi="Times New Roman" w:cs="Times New Roman"/>
          <w:sz w:val="28"/>
          <w:szCs w:val="28"/>
        </w:rPr>
        <w:t>бюджета</w:t>
      </w:r>
      <w:r w:rsidR="000B5543" w:rsidRPr="000B5543">
        <w:rPr>
          <w:rFonts w:ascii="Times New Roman" w:hAnsi="Times New Roman" w:cs="Times New Roman"/>
          <w:sz w:val="28"/>
          <w:szCs w:val="28"/>
        </w:rPr>
        <w:t xml:space="preserve"> </w:t>
      </w:r>
      <w:r w:rsidR="000B55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C7AA5" w:rsidRPr="002C7AA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2C7AA5" w:rsidRPr="002C7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AA5" w:rsidRPr="002C7AA5">
        <w:rPr>
          <w:rFonts w:ascii="Times New Roman" w:hAnsi="Times New Roman" w:cs="Times New Roman"/>
          <w:sz w:val="28"/>
          <w:szCs w:val="28"/>
        </w:rPr>
        <w:t>«Усть-Цилемский»</w:t>
      </w:r>
      <w:r w:rsidRPr="00321A47">
        <w:rPr>
          <w:rFonts w:ascii="Times New Roman" w:hAnsi="Times New Roman" w:cs="Times New Roman"/>
          <w:sz w:val="28"/>
          <w:szCs w:val="28"/>
        </w:rPr>
        <w:t xml:space="preserve">) представляет Управлению по месту обслуживания лицевого счета получателя бюджетных средств (администратора источников финансирования дефицита бюджета), лицевого счета для учета операций по переданным полномочиям получателя бюджетных средств (далее - соответствующий лицевой счет) </w:t>
      </w:r>
      <w:hyperlink r:id="rId8" w:history="1">
        <w:r w:rsidRPr="000B55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 кассовый расход по форме согласно приложению N 1 к Порядку кассового обслуживания исполнения федерального бюджета, бюджетов субъектов Российской Федерации и местных бюджетов и порядку осуществления территориальными органами</w:t>
      </w:r>
      <w:proofErr w:type="gramEnd"/>
      <w:r w:rsidRPr="00321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Федерального казначейства отдельных функций финансовых органов субъектов Российской Федерации и муниципальных образований по </w:t>
      </w:r>
      <w:r w:rsidRPr="00321A47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исполнению соответствующих бюджетов, утвержденному приказом Федерального казначейства от 10 октября 2008 г. N 8н (далее - Порядок N 8н), </w:t>
      </w:r>
      <w:hyperlink r:id="rId9" w:history="1">
        <w:r w:rsidRPr="000B55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(сокращенную) по форме согласно приложению N 30 к Порядку N 8н, </w:t>
      </w:r>
      <w:hyperlink r:id="rId10" w:history="1">
        <w:r w:rsidRPr="000B55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по форме согласно приложению N 2 к Порядку N</w:t>
      </w:r>
      <w:proofErr w:type="gramEnd"/>
      <w:r w:rsidRPr="00321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8н, сводную </w:t>
      </w:r>
      <w:hyperlink r:id="rId11" w:history="1">
        <w:r w:rsidRPr="000B55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 кассовый расход (для уплаты налогов) по форме согласно приложению N 36 к Порядку N 8н, </w:t>
      </w:r>
      <w:hyperlink r:id="rId12" w:history="1">
        <w:r w:rsidRPr="000B55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заявку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карту, по форме согласно приложению N 3 к Правилам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 приказом Федерального казначейства</w:t>
      </w:r>
      <w:proofErr w:type="gramEnd"/>
      <w:r w:rsidRPr="00321A47">
        <w:rPr>
          <w:rFonts w:ascii="Times New Roman" w:hAnsi="Times New Roman" w:cs="Times New Roman"/>
          <w:sz w:val="28"/>
          <w:szCs w:val="28"/>
        </w:rPr>
        <w:t xml:space="preserve"> от 30 июня 2014 г. N 10н (далее - Заявка).</w:t>
      </w:r>
    </w:p>
    <w:p w:rsidR="00777706" w:rsidRPr="00321A47" w:rsidRDefault="00777706" w:rsidP="00341BDF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321A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Управление проверяет Заявку на соответствие форме, определенной </w:t>
      </w:r>
      <w:hyperlink w:anchor="P39" w:history="1">
        <w:r w:rsidRPr="00A91B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в ней реквизитов и показателей, предусмотренных </w:t>
      </w:r>
      <w:hyperlink w:anchor="P41" w:history="1">
        <w:r w:rsidRPr="00A91B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57" w:history="1">
        <w:r w:rsidRPr="00A91B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59" w:history="1">
        <w:r w:rsidRPr="00A91B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6</w:t>
        </w:r>
      </w:hyperlink>
      <w:r w:rsidRPr="00A91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7" w:history="1">
        <w:r w:rsidRPr="00A91B42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A91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0" w:history="1">
        <w:r w:rsidRPr="00A91B42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A91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5" w:history="1">
        <w:r w:rsidRPr="00A91B42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определенных в </w:t>
      </w:r>
      <w:hyperlink w:anchor="P77" w:history="1">
        <w:r w:rsidRPr="00A91B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7</w:t>
        </w:r>
      </w:hyperlink>
      <w:r w:rsidRPr="00A91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79" w:history="1">
        <w:r w:rsidRPr="00A91B42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рабочего дня, следующего за днем</w:t>
      </w:r>
      <w:proofErr w:type="gramEnd"/>
      <w:r w:rsidRPr="00321A47">
        <w:rPr>
          <w:rFonts w:ascii="Times New Roman" w:hAnsi="Times New Roman" w:cs="Times New Roman"/>
          <w:sz w:val="28"/>
          <w:szCs w:val="28"/>
        </w:rPr>
        <w:t xml:space="preserve"> представления Заявки получателем средств </w:t>
      </w:r>
      <w:r w:rsidR="00341BDF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1802A7">
        <w:rPr>
          <w:rFonts w:ascii="Times New Roman" w:hAnsi="Times New Roman" w:cs="Times New Roman"/>
          <w:sz w:val="28"/>
          <w:szCs w:val="28"/>
        </w:rPr>
        <w:t>ов</w:t>
      </w:r>
      <w:r w:rsidR="00341BDF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A91B42">
        <w:rPr>
          <w:rFonts w:ascii="Times New Roman" w:hAnsi="Times New Roman" w:cs="Times New Roman"/>
          <w:sz w:val="28"/>
          <w:szCs w:val="28"/>
        </w:rPr>
        <w:t>муниципальн</w:t>
      </w:r>
      <w:r w:rsidR="001802A7">
        <w:rPr>
          <w:rFonts w:ascii="Times New Roman" w:hAnsi="Times New Roman" w:cs="Times New Roman"/>
          <w:sz w:val="28"/>
          <w:szCs w:val="28"/>
        </w:rPr>
        <w:t>ых</w:t>
      </w:r>
      <w:r w:rsidR="00A91B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802A7">
        <w:rPr>
          <w:rFonts w:ascii="Times New Roman" w:hAnsi="Times New Roman" w:cs="Times New Roman"/>
          <w:sz w:val="28"/>
          <w:szCs w:val="28"/>
        </w:rPr>
        <w:t>й</w:t>
      </w:r>
      <w:r w:rsidR="00A91B42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341BDF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41BDF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341BDF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 (администратором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="00341BDF">
        <w:rPr>
          <w:rFonts w:ascii="Times New Roman" w:hAnsi="Times New Roman" w:cs="Times New Roman"/>
          <w:sz w:val="28"/>
          <w:szCs w:val="28"/>
        </w:rPr>
        <w:t xml:space="preserve"> </w:t>
      </w:r>
      <w:r w:rsidR="00341BDF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1802A7">
        <w:rPr>
          <w:rFonts w:ascii="Times New Roman" w:hAnsi="Times New Roman" w:cs="Times New Roman"/>
          <w:sz w:val="28"/>
          <w:szCs w:val="28"/>
        </w:rPr>
        <w:t>ов</w:t>
      </w:r>
      <w:r w:rsidR="00341BDF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A91B42">
        <w:rPr>
          <w:rFonts w:ascii="Times New Roman" w:hAnsi="Times New Roman" w:cs="Times New Roman"/>
          <w:sz w:val="28"/>
          <w:szCs w:val="28"/>
        </w:rPr>
        <w:t>муниципальн</w:t>
      </w:r>
      <w:r w:rsidR="001802A7">
        <w:rPr>
          <w:rFonts w:ascii="Times New Roman" w:hAnsi="Times New Roman" w:cs="Times New Roman"/>
          <w:sz w:val="28"/>
          <w:szCs w:val="28"/>
        </w:rPr>
        <w:t>ых</w:t>
      </w:r>
      <w:r w:rsidR="00A91B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802A7">
        <w:rPr>
          <w:rFonts w:ascii="Times New Roman" w:hAnsi="Times New Roman" w:cs="Times New Roman"/>
          <w:sz w:val="28"/>
          <w:szCs w:val="28"/>
        </w:rPr>
        <w:t>й</w:t>
      </w:r>
      <w:r w:rsidR="00A91B42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341BDF" w:rsidRPr="002C7AA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41BDF" w:rsidRPr="002C7AA5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341BDF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341BDF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>) Управлению.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1"/>
      <w:bookmarkEnd w:id="3"/>
      <w:r w:rsidRPr="00321A47">
        <w:rPr>
          <w:rFonts w:ascii="Times New Roman" w:hAnsi="Times New Roman" w:cs="Times New Roman"/>
          <w:sz w:val="28"/>
          <w:szCs w:val="28"/>
        </w:rPr>
        <w:t>4. Заявка проверяется на наличие в ней следующих реквизитов и показателей: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341BDF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EA23E2">
        <w:rPr>
          <w:rFonts w:ascii="Times New Roman" w:hAnsi="Times New Roman" w:cs="Times New Roman"/>
          <w:sz w:val="28"/>
          <w:szCs w:val="28"/>
        </w:rPr>
        <w:t>ов</w:t>
      </w:r>
      <w:r w:rsidR="00341BDF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EA23E2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341BDF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341BDF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341BDF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</w:t>
      </w:r>
      <w:r w:rsidR="00341BDF" w:rsidRPr="002C7AA5">
        <w:rPr>
          <w:rFonts w:ascii="Times New Roman" w:hAnsi="Times New Roman" w:cs="Times New Roman"/>
          <w:sz w:val="28"/>
          <w:szCs w:val="28"/>
        </w:rPr>
        <w:t>бюджета муниципального района «Усть-Цилемский»</w:t>
      </w:r>
      <w:r w:rsidRPr="00321A47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счета;</w:t>
      </w:r>
      <w:proofErr w:type="gramEnd"/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="009E6B8D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377633">
        <w:rPr>
          <w:rFonts w:ascii="Times New Roman" w:hAnsi="Times New Roman" w:cs="Times New Roman"/>
          <w:sz w:val="28"/>
          <w:szCs w:val="28"/>
        </w:rPr>
        <w:t>ов</w:t>
      </w:r>
      <w:r w:rsidR="009E6B8D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A91B42">
        <w:rPr>
          <w:rFonts w:ascii="Times New Roman" w:hAnsi="Times New Roman" w:cs="Times New Roman"/>
          <w:sz w:val="28"/>
          <w:szCs w:val="28"/>
        </w:rPr>
        <w:t>муницип</w:t>
      </w:r>
      <w:r w:rsidR="00377633">
        <w:rPr>
          <w:rFonts w:ascii="Times New Roman" w:hAnsi="Times New Roman" w:cs="Times New Roman"/>
          <w:sz w:val="28"/>
          <w:szCs w:val="28"/>
        </w:rPr>
        <w:t>альных</w:t>
      </w:r>
      <w:r w:rsidR="00A91B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77633">
        <w:rPr>
          <w:rFonts w:ascii="Times New Roman" w:hAnsi="Times New Roman" w:cs="Times New Roman"/>
          <w:sz w:val="28"/>
          <w:szCs w:val="28"/>
        </w:rPr>
        <w:t>й</w:t>
      </w:r>
      <w:r w:rsidR="00A91B42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9E6B8D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E6B8D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9E6B8D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9E6B8D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377633">
        <w:rPr>
          <w:rFonts w:ascii="Times New Roman" w:hAnsi="Times New Roman" w:cs="Times New Roman"/>
          <w:sz w:val="28"/>
          <w:szCs w:val="28"/>
        </w:rPr>
        <w:t>ов</w:t>
      </w:r>
      <w:r w:rsidR="009E6B8D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A91B42">
        <w:rPr>
          <w:rFonts w:ascii="Times New Roman" w:hAnsi="Times New Roman" w:cs="Times New Roman"/>
          <w:sz w:val="28"/>
          <w:szCs w:val="28"/>
        </w:rPr>
        <w:t>муниципальн</w:t>
      </w:r>
      <w:r w:rsidR="00377633">
        <w:rPr>
          <w:rFonts w:ascii="Times New Roman" w:hAnsi="Times New Roman" w:cs="Times New Roman"/>
          <w:sz w:val="28"/>
          <w:szCs w:val="28"/>
        </w:rPr>
        <w:t>ых</w:t>
      </w:r>
      <w:r w:rsidR="00A91B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77633">
        <w:rPr>
          <w:rFonts w:ascii="Times New Roman" w:hAnsi="Times New Roman" w:cs="Times New Roman"/>
          <w:sz w:val="28"/>
          <w:szCs w:val="28"/>
        </w:rPr>
        <w:t>й</w:t>
      </w:r>
      <w:r w:rsidR="00A91B42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9E6B8D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E6B8D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9E6B8D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), по которым необходимо произвести кассовый расход (кассовую выплату), </w:t>
      </w:r>
      <w:r w:rsidRPr="00DA4315">
        <w:rPr>
          <w:rFonts w:ascii="Times New Roman" w:hAnsi="Times New Roman" w:cs="Times New Roman"/>
          <w:sz w:val="28"/>
          <w:szCs w:val="28"/>
        </w:rPr>
        <w:t xml:space="preserve">федерального или регионального кода цели, используемого Министерством финансов Республики Коми для учета операций со средствами республиканского </w:t>
      </w:r>
      <w:r w:rsidRPr="00DA4315">
        <w:rPr>
          <w:rFonts w:ascii="Times New Roman" w:hAnsi="Times New Roman" w:cs="Times New Roman"/>
          <w:sz w:val="28"/>
          <w:szCs w:val="28"/>
        </w:rPr>
        <w:lastRenderedPageBreak/>
        <w:t xml:space="preserve">бюджета Республики Коми (далее - код цели (аналитический код)), кода объекта адресной инвестиционной программы Республики Коми (далее - код объекта АИП) (при наличии), </w:t>
      </w:r>
      <w:r w:rsidR="00A91B42" w:rsidRPr="00DA4315">
        <w:rPr>
          <w:rFonts w:ascii="Times New Roman" w:hAnsi="Times New Roman" w:cs="Times New Roman"/>
          <w:sz w:val="28"/>
          <w:szCs w:val="28"/>
        </w:rPr>
        <w:t xml:space="preserve">кода цели местного бюджета, </w:t>
      </w:r>
      <w:r w:rsidRPr="00DA4315">
        <w:rPr>
          <w:rFonts w:ascii="Times New Roman" w:hAnsi="Times New Roman" w:cs="Times New Roman"/>
          <w:sz w:val="28"/>
          <w:szCs w:val="28"/>
        </w:rPr>
        <w:t>а также текстового назначения платежа;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4) суммы кассового расхода (кассовой выплаты) и кода валюты в соответствии с Общероссийским </w:t>
      </w:r>
      <w:hyperlink r:id="rId13" w:history="1">
        <w:r w:rsidRPr="00A91B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классификатором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5)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6) вида средств (средства </w:t>
      </w:r>
      <w:r w:rsidR="009E6B8D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350E36">
        <w:rPr>
          <w:rFonts w:ascii="Times New Roman" w:hAnsi="Times New Roman" w:cs="Times New Roman"/>
          <w:sz w:val="28"/>
          <w:szCs w:val="28"/>
        </w:rPr>
        <w:t>ов</w:t>
      </w:r>
      <w:r w:rsidR="009E6B8D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A91B42">
        <w:rPr>
          <w:rFonts w:ascii="Times New Roman" w:hAnsi="Times New Roman" w:cs="Times New Roman"/>
          <w:sz w:val="28"/>
          <w:szCs w:val="28"/>
        </w:rPr>
        <w:t>муниципальн</w:t>
      </w:r>
      <w:r w:rsidR="00350E36">
        <w:rPr>
          <w:rFonts w:ascii="Times New Roman" w:hAnsi="Times New Roman" w:cs="Times New Roman"/>
          <w:sz w:val="28"/>
          <w:szCs w:val="28"/>
        </w:rPr>
        <w:t>ых</w:t>
      </w:r>
      <w:r w:rsidR="00A91B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50E36">
        <w:rPr>
          <w:rFonts w:ascii="Times New Roman" w:hAnsi="Times New Roman" w:cs="Times New Roman"/>
          <w:sz w:val="28"/>
          <w:szCs w:val="28"/>
        </w:rPr>
        <w:t>й</w:t>
      </w:r>
      <w:r w:rsidR="00A91B42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9E6B8D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E6B8D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9E6B8D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>);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8) номера учтенного в Управлении бюджетного обязательства и номера денежного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обязательства получателя средств </w:t>
      </w:r>
      <w:r w:rsidR="009E6B8D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451B77">
        <w:rPr>
          <w:rFonts w:ascii="Times New Roman" w:hAnsi="Times New Roman" w:cs="Times New Roman"/>
          <w:sz w:val="28"/>
          <w:szCs w:val="28"/>
        </w:rPr>
        <w:t>ов</w:t>
      </w:r>
      <w:r w:rsidR="009E6B8D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A91B42">
        <w:rPr>
          <w:rFonts w:ascii="Times New Roman" w:hAnsi="Times New Roman" w:cs="Times New Roman"/>
          <w:sz w:val="28"/>
          <w:szCs w:val="28"/>
        </w:rPr>
        <w:t>муниципальн</w:t>
      </w:r>
      <w:r w:rsidR="00451B77">
        <w:rPr>
          <w:rFonts w:ascii="Times New Roman" w:hAnsi="Times New Roman" w:cs="Times New Roman"/>
          <w:sz w:val="28"/>
          <w:szCs w:val="28"/>
        </w:rPr>
        <w:t>ых</w:t>
      </w:r>
      <w:r w:rsidR="00A91B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51B77">
        <w:rPr>
          <w:rFonts w:ascii="Times New Roman" w:hAnsi="Times New Roman" w:cs="Times New Roman"/>
          <w:sz w:val="28"/>
          <w:szCs w:val="28"/>
        </w:rPr>
        <w:t>й</w:t>
      </w:r>
      <w:r w:rsidR="00A91B42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9E6B8D" w:rsidRPr="002C7AA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E6B8D" w:rsidRPr="002C7AA5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9E6B8D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9E6B8D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9) номера и серии чека (при представлении Заявки на получение наличных денег);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10) срока действия чека (при представлении Заявки на получение наличных денег);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 (при представлении Заявки на получение наличных денег);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 (при представлении Заявки на получение наличных денег);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proofErr w:type="gramStart"/>
      <w:r w:rsidRPr="00321A47">
        <w:rPr>
          <w:rFonts w:ascii="Times New Roman" w:hAnsi="Times New Roman" w:cs="Times New Roman"/>
          <w:sz w:val="28"/>
          <w:szCs w:val="28"/>
        </w:rPr>
        <w:t>14) реквизитов (номер, дата) докум</w:t>
      </w:r>
      <w:r w:rsidR="00A91B42">
        <w:rPr>
          <w:rFonts w:ascii="Times New Roman" w:hAnsi="Times New Roman" w:cs="Times New Roman"/>
          <w:sz w:val="28"/>
          <w:szCs w:val="28"/>
        </w:rPr>
        <w:t>ентов (предмета муниципального</w:t>
      </w:r>
      <w:r w:rsidRPr="00321A47">
        <w:rPr>
          <w:rFonts w:ascii="Times New Roman" w:hAnsi="Times New Roman" w:cs="Times New Roman"/>
          <w:sz w:val="28"/>
          <w:szCs w:val="28"/>
        </w:rPr>
        <w:t xml:space="preserve"> контракта, договора, соглашения) (при наличии), предусмотренных в </w:t>
      </w:r>
      <w:hyperlink r:id="rId14" w:history="1">
        <w:r w:rsidRPr="00A91B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2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приложения N 3 к Порядку учета бюджетных и денежных обязательств получателей средств </w:t>
      </w:r>
      <w:r w:rsidR="009E6B8D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B14763">
        <w:rPr>
          <w:rFonts w:ascii="Times New Roman" w:hAnsi="Times New Roman" w:cs="Times New Roman"/>
          <w:sz w:val="28"/>
          <w:szCs w:val="28"/>
        </w:rPr>
        <w:t>ов</w:t>
      </w:r>
      <w:r w:rsidR="009E6B8D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A91B42">
        <w:rPr>
          <w:rFonts w:ascii="Times New Roman" w:hAnsi="Times New Roman" w:cs="Times New Roman"/>
          <w:sz w:val="28"/>
          <w:szCs w:val="28"/>
        </w:rPr>
        <w:t>муниципальн</w:t>
      </w:r>
      <w:r w:rsidR="00B14763">
        <w:rPr>
          <w:rFonts w:ascii="Times New Roman" w:hAnsi="Times New Roman" w:cs="Times New Roman"/>
          <w:sz w:val="28"/>
          <w:szCs w:val="28"/>
        </w:rPr>
        <w:t>ых</w:t>
      </w:r>
      <w:r w:rsidR="00A91B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14763">
        <w:rPr>
          <w:rFonts w:ascii="Times New Roman" w:hAnsi="Times New Roman" w:cs="Times New Roman"/>
          <w:sz w:val="28"/>
          <w:szCs w:val="28"/>
        </w:rPr>
        <w:t>й</w:t>
      </w:r>
      <w:r w:rsidR="00A91B42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9E6B8D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E6B8D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9E6B8D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>, утвержденному</w:t>
      </w:r>
      <w:r w:rsidR="00A2168C">
        <w:rPr>
          <w:rFonts w:ascii="Times New Roman" w:hAnsi="Times New Roman" w:cs="Times New Roman"/>
          <w:sz w:val="28"/>
          <w:szCs w:val="28"/>
        </w:rPr>
        <w:t xml:space="preserve"> </w:t>
      </w:r>
      <w:r w:rsidR="00A2168C" w:rsidRPr="00A91B42">
        <w:rPr>
          <w:rFonts w:ascii="Times New Roman" w:hAnsi="Times New Roman" w:cs="Times New Roman"/>
          <w:sz w:val="28"/>
          <w:szCs w:val="28"/>
        </w:rPr>
        <w:t>приказом по финансовому управлению администрации муниципального образования муниципального района «Усть-Цилемский»</w:t>
      </w:r>
      <w:r w:rsidRPr="00321A47">
        <w:rPr>
          <w:rFonts w:ascii="Times New Roman" w:hAnsi="Times New Roman" w:cs="Times New Roman"/>
          <w:sz w:val="28"/>
          <w:szCs w:val="28"/>
        </w:rPr>
        <w:t xml:space="preserve"> (далее соответственно - Перечень документов, Порядок учета бюджетных и денежных обязательств);</w:t>
      </w:r>
      <w:proofErr w:type="gramEnd"/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A47">
        <w:rPr>
          <w:rFonts w:ascii="Times New Roman" w:hAnsi="Times New Roman" w:cs="Times New Roman"/>
          <w:sz w:val="28"/>
          <w:szCs w:val="28"/>
        </w:rPr>
        <w:t>15) реквизитов (тип</w:t>
      </w:r>
      <w:r w:rsidR="00B14763">
        <w:rPr>
          <w:rFonts w:ascii="Times New Roman" w:hAnsi="Times New Roman" w:cs="Times New Roman"/>
          <w:sz w:val="28"/>
          <w:szCs w:val="28"/>
        </w:rPr>
        <w:t>а</w:t>
      </w:r>
      <w:r w:rsidRPr="00321A47">
        <w:rPr>
          <w:rFonts w:ascii="Times New Roman" w:hAnsi="Times New Roman" w:cs="Times New Roman"/>
          <w:sz w:val="28"/>
          <w:szCs w:val="28"/>
        </w:rPr>
        <w:t>, номер</w:t>
      </w:r>
      <w:r w:rsidR="00B14763">
        <w:rPr>
          <w:rFonts w:ascii="Times New Roman" w:hAnsi="Times New Roman" w:cs="Times New Roman"/>
          <w:sz w:val="28"/>
          <w:szCs w:val="28"/>
        </w:rPr>
        <w:t>а</w:t>
      </w:r>
      <w:r w:rsidRPr="00321A47">
        <w:rPr>
          <w:rFonts w:ascii="Times New Roman" w:hAnsi="Times New Roman" w:cs="Times New Roman"/>
          <w:sz w:val="28"/>
          <w:szCs w:val="28"/>
        </w:rPr>
        <w:t xml:space="preserve">, даты) документа, подтверждающего возникновение денежного обязательства при поставке товаров (накладная и </w:t>
      </w:r>
      <w:r w:rsidRPr="00321A47">
        <w:rPr>
          <w:rFonts w:ascii="Times New Roman" w:hAnsi="Times New Roman" w:cs="Times New Roman"/>
          <w:sz w:val="28"/>
          <w:szCs w:val="28"/>
        </w:rPr>
        <w:lastRenderedPageBreak/>
        <w:t xml:space="preserve">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в </w:t>
      </w:r>
      <w:hyperlink r:id="rId15" w:history="1">
        <w:r w:rsidRPr="00A91B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3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Перечня документов (далее - документы, подтверждающие</w:t>
      </w:r>
      <w:proofErr w:type="gramEnd"/>
      <w:r w:rsidRPr="00321A47">
        <w:rPr>
          <w:rFonts w:ascii="Times New Roman" w:hAnsi="Times New Roman" w:cs="Times New Roman"/>
          <w:sz w:val="28"/>
          <w:szCs w:val="28"/>
        </w:rPr>
        <w:t xml:space="preserve"> возникновение денежных обязательств), за исключением реквизитов документов, подтверждающих возникновение денежных обязатель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321A47">
        <w:rPr>
          <w:rFonts w:ascii="Times New Roman" w:hAnsi="Times New Roman" w:cs="Times New Roman"/>
          <w:sz w:val="28"/>
          <w:szCs w:val="28"/>
        </w:rPr>
        <w:t>учае осуществления авансовых платежей в соответст</w:t>
      </w:r>
      <w:r w:rsidR="00A91B42">
        <w:rPr>
          <w:rFonts w:ascii="Times New Roman" w:hAnsi="Times New Roman" w:cs="Times New Roman"/>
          <w:sz w:val="28"/>
          <w:szCs w:val="28"/>
        </w:rPr>
        <w:t>вии с условиями муниципального</w:t>
      </w:r>
      <w:r w:rsidRPr="00321A47">
        <w:rPr>
          <w:rFonts w:ascii="Times New Roman" w:hAnsi="Times New Roman" w:cs="Times New Roman"/>
          <w:sz w:val="28"/>
          <w:szCs w:val="28"/>
        </w:rPr>
        <w:t xml:space="preserve"> контракта, договора, внесения ар</w:t>
      </w:r>
      <w:r w:rsidR="00A91B42">
        <w:rPr>
          <w:rFonts w:ascii="Times New Roman" w:hAnsi="Times New Roman" w:cs="Times New Roman"/>
          <w:sz w:val="28"/>
          <w:szCs w:val="28"/>
        </w:rPr>
        <w:t>ендной платы по муниципальному</w:t>
      </w:r>
      <w:r w:rsidRPr="00321A47">
        <w:rPr>
          <w:rFonts w:ascii="Times New Roman" w:hAnsi="Times New Roman" w:cs="Times New Roman"/>
          <w:sz w:val="28"/>
          <w:szCs w:val="28"/>
        </w:rPr>
        <w:t xml:space="preserve"> контракту, договору, если условиями указанных контрактов, договоров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321A47">
        <w:rPr>
          <w:rFonts w:ascii="Times New Roman" w:hAnsi="Times New Roman" w:cs="Times New Roman"/>
          <w:sz w:val="28"/>
          <w:szCs w:val="28"/>
        </w:rPr>
        <w:t xml:space="preserve">5. Положения </w:t>
      </w:r>
      <w:hyperlink w:anchor="P55" w:history="1">
        <w:r w:rsidRPr="00A91B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14 пункта 4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(Заявки на кассовый расход (сокращенной)) при оплате товаров, выполнении работ, оказании услуг в случаях, к</w:t>
      </w:r>
      <w:r w:rsidR="00A91B42">
        <w:rPr>
          <w:rFonts w:ascii="Times New Roman" w:hAnsi="Times New Roman" w:cs="Times New Roman"/>
          <w:sz w:val="28"/>
          <w:szCs w:val="28"/>
        </w:rPr>
        <w:t>огда заключение муниципального</w:t>
      </w:r>
      <w:r w:rsidRPr="00321A47">
        <w:rPr>
          <w:rFonts w:ascii="Times New Roman" w:hAnsi="Times New Roman" w:cs="Times New Roman"/>
          <w:sz w:val="28"/>
          <w:szCs w:val="28"/>
        </w:rPr>
        <w:t xml:space="preserve"> контракта на поставку товаров, выполнение работ, оказание услуг, договора законодательством Российской Федерации не предусмотрено.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В одной Заявке может содержаться несколько сумм кассовых расходов (кассовых выплат) по разным кодам классификации расходов </w:t>
      </w:r>
      <w:r w:rsidR="009E6B8D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617D8E">
        <w:rPr>
          <w:rFonts w:ascii="Times New Roman" w:hAnsi="Times New Roman" w:cs="Times New Roman"/>
          <w:sz w:val="28"/>
          <w:szCs w:val="28"/>
        </w:rPr>
        <w:t>ов</w:t>
      </w:r>
      <w:r w:rsidR="00A91B42" w:rsidRPr="00A91B42">
        <w:rPr>
          <w:rFonts w:ascii="Times New Roman" w:hAnsi="Times New Roman" w:cs="Times New Roman"/>
          <w:sz w:val="28"/>
          <w:szCs w:val="28"/>
        </w:rPr>
        <w:t xml:space="preserve"> </w:t>
      </w:r>
      <w:r w:rsidR="00A91B42">
        <w:rPr>
          <w:rFonts w:ascii="Times New Roman" w:hAnsi="Times New Roman" w:cs="Times New Roman"/>
          <w:sz w:val="28"/>
          <w:szCs w:val="28"/>
        </w:rPr>
        <w:t>муниципальн</w:t>
      </w:r>
      <w:r w:rsidR="00617D8E">
        <w:rPr>
          <w:rFonts w:ascii="Times New Roman" w:hAnsi="Times New Roman" w:cs="Times New Roman"/>
          <w:sz w:val="28"/>
          <w:szCs w:val="28"/>
        </w:rPr>
        <w:t>ых</w:t>
      </w:r>
      <w:r w:rsidR="00A91B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7D8E">
        <w:rPr>
          <w:rFonts w:ascii="Times New Roman" w:hAnsi="Times New Roman" w:cs="Times New Roman"/>
          <w:sz w:val="28"/>
          <w:szCs w:val="28"/>
        </w:rPr>
        <w:t>й</w:t>
      </w:r>
      <w:r w:rsidR="009E6B8D" w:rsidRPr="002C7AA5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9E6B8D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9E6B8D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9E6B8D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617D8E">
        <w:rPr>
          <w:rFonts w:ascii="Times New Roman" w:hAnsi="Times New Roman" w:cs="Times New Roman"/>
          <w:sz w:val="28"/>
          <w:szCs w:val="28"/>
        </w:rPr>
        <w:t>ов</w:t>
      </w:r>
      <w:r w:rsidR="009E6B8D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A91B42">
        <w:rPr>
          <w:rFonts w:ascii="Times New Roman" w:hAnsi="Times New Roman" w:cs="Times New Roman"/>
          <w:sz w:val="28"/>
          <w:szCs w:val="28"/>
        </w:rPr>
        <w:t>муниципальн</w:t>
      </w:r>
      <w:r w:rsidR="00617D8E">
        <w:rPr>
          <w:rFonts w:ascii="Times New Roman" w:hAnsi="Times New Roman" w:cs="Times New Roman"/>
          <w:sz w:val="28"/>
          <w:szCs w:val="28"/>
        </w:rPr>
        <w:t>ых</w:t>
      </w:r>
      <w:r w:rsidR="00A91B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7D8E">
        <w:rPr>
          <w:rFonts w:ascii="Times New Roman" w:hAnsi="Times New Roman" w:cs="Times New Roman"/>
          <w:sz w:val="28"/>
          <w:szCs w:val="28"/>
        </w:rPr>
        <w:t>й</w:t>
      </w:r>
      <w:r w:rsidR="00A91B42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9E6B8D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E6B8D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9E6B8D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) в рамках одного денежного обязательства получателя средств </w:t>
      </w:r>
      <w:r w:rsidR="009E6B8D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617D8E">
        <w:rPr>
          <w:rFonts w:ascii="Times New Roman" w:hAnsi="Times New Roman" w:cs="Times New Roman"/>
          <w:sz w:val="28"/>
          <w:szCs w:val="28"/>
        </w:rPr>
        <w:t>ов</w:t>
      </w:r>
      <w:r w:rsidR="009E6B8D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A91B42">
        <w:rPr>
          <w:rFonts w:ascii="Times New Roman" w:hAnsi="Times New Roman" w:cs="Times New Roman"/>
          <w:sz w:val="28"/>
          <w:szCs w:val="28"/>
        </w:rPr>
        <w:t>муниципальн</w:t>
      </w:r>
      <w:r w:rsidR="00617D8E">
        <w:rPr>
          <w:rFonts w:ascii="Times New Roman" w:hAnsi="Times New Roman" w:cs="Times New Roman"/>
          <w:sz w:val="28"/>
          <w:szCs w:val="28"/>
        </w:rPr>
        <w:t>ых</w:t>
      </w:r>
      <w:r w:rsidR="00A91B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7D8E">
        <w:rPr>
          <w:rFonts w:ascii="Times New Roman" w:hAnsi="Times New Roman" w:cs="Times New Roman"/>
          <w:sz w:val="28"/>
          <w:szCs w:val="28"/>
        </w:rPr>
        <w:t>й</w:t>
      </w:r>
      <w:r w:rsidR="00A91B42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9E6B8D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E6B8D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9E6B8D" w:rsidRPr="002C7AA5">
        <w:rPr>
          <w:rFonts w:ascii="Times New Roman" w:hAnsi="Times New Roman" w:cs="Times New Roman"/>
          <w:sz w:val="28"/>
          <w:szCs w:val="28"/>
        </w:rPr>
        <w:t>»</w:t>
      </w:r>
      <w:r w:rsidR="009E6B8D" w:rsidRPr="00321A47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 xml:space="preserve">(администратора источников финансирования дефицита </w:t>
      </w:r>
      <w:r w:rsidR="009E6B8D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617D8E">
        <w:rPr>
          <w:rFonts w:ascii="Times New Roman" w:hAnsi="Times New Roman" w:cs="Times New Roman"/>
          <w:sz w:val="28"/>
          <w:szCs w:val="28"/>
        </w:rPr>
        <w:t>ов</w:t>
      </w:r>
      <w:r w:rsidR="009E6B8D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A91B42">
        <w:rPr>
          <w:rFonts w:ascii="Times New Roman" w:hAnsi="Times New Roman" w:cs="Times New Roman"/>
          <w:sz w:val="28"/>
          <w:szCs w:val="28"/>
        </w:rPr>
        <w:t>муниципальн</w:t>
      </w:r>
      <w:r w:rsidR="00617D8E">
        <w:rPr>
          <w:rFonts w:ascii="Times New Roman" w:hAnsi="Times New Roman" w:cs="Times New Roman"/>
          <w:sz w:val="28"/>
          <w:szCs w:val="28"/>
        </w:rPr>
        <w:t>ых</w:t>
      </w:r>
      <w:r w:rsidR="00A91B4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7D8E">
        <w:rPr>
          <w:rFonts w:ascii="Times New Roman" w:hAnsi="Times New Roman" w:cs="Times New Roman"/>
          <w:sz w:val="28"/>
          <w:szCs w:val="28"/>
        </w:rPr>
        <w:t>й</w:t>
      </w:r>
      <w:r w:rsidR="00A91B42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9E6B8D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E6B8D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9E6B8D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9"/>
      <w:bookmarkEnd w:id="6"/>
      <w:r w:rsidRPr="00321A47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"/>
      <w:bookmarkEnd w:id="7"/>
      <w:r w:rsidRPr="00321A47">
        <w:rPr>
          <w:rFonts w:ascii="Times New Roman" w:hAnsi="Times New Roman" w:cs="Times New Roman"/>
          <w:sz w:val="28"/>
          <w:szCs w:val="28"/>
        </w:rPr>
        <w:t xml:space="preserve">1) соответствие указанных в Заявке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кодов классификации расходов </w:t>
      </w:r>
      <w:r w:rsidR="009E6B8D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617D8E">
        <w:rPr>
          <w:rFonts w:ascii="Times New Roman" w:hAnsi="Times New Roman" w:cs="Times New Roman"/>
          <w:sz w:val="28"/>
          <w:szCs w:val="28"/>
        </w:rPr>
        <w:t>ов</w:t>
      </w:r>
      <w:r w:rsidR="009E6B8D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E810EF">
        <w:rPr>
          <w:rFonts w:ascii="Times New Roman" w:hAnsi="Times New Roman" w:cs="Times New Roman"/>
          <w:sz w:val="28"/>
          <w:szCs w:val="28"/>
        </w:rPr>
        <w:t>муниципальн</w:t>
      </w:r>
      <w:r w:rsidR="00617D8E">
        <w:rPr>
          <w:rFonts w:ascii="Times New Roman" w:hAnsi="Times New Roman" w:cs="Times New Roman"/>
          <w:sz w:val="28"/>
          <w:szCs w:val="28"/>
        </w:rPr>
        <w:t>ых</w:t>
      </w:r>
      <w:r w:rsidR="00E810E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17D8E">
        <w:rPr>
          <w:rFonts w:ascii="Times New Roman" w:hAnsi="Times New Roman" w:cs="Times New Roman"/>
          <w:sz w:val="28"/>
          <w:szCs w:val="28"/>
        </w:rPr>
        <w:t>й</w:t>
      </w:r>
      <w:r w:rsidR="00E810EF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9E6B8D" w:rsidRPr="002C7AA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E6B8D" w:rsidRPr="002C7AA5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9E6B8D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9E6B8D" w:rsidRPr="002C7AA5">
        <w:rPr>
          <w:rFonts w:ascii="Times New Roman" w:hAnsi="Times New Roman" w:cs="Times New Roman"/>
          <w:sz w:val="28"/>
          <w:szCs w:val="28"/>
        </w:rPr>
        <w:t>»</w:t>
      </w:r>
      <w:r w:rsidR="009E6B8D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Заявке;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3) соответствие указанных в Заявке кодов видов расходов классификации расходов </w:t>
      </w:r>
      <w:r w:rsidR="009E6B8D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762C83">
        <w:rPr>
          <w:rFonts w:ascii="Times New Roman" w:hAnsi="Times New Roman" w:cs="Times New Roman"/>
          <w:sz w:val="28"/>
          <w:szCs w:val="28"/>
        </w:rPr>
        <w:t>ов</w:t>
      </w:r>
      <w:r w:rsidR="009E6B8D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E810EF">
        <w:rPr>
          <w:rFonts w:ascii="Times New Roman" w:hAnsi="Times New Roman" w:cs="Times New Roman"/>
          <w:sz w:val="28"/>
          <w:szCs w:val="28"/>
        </w:rPr>
        <w:t>муниципальн</w:t>
      </w:r>
      <w:r w:rsidR="00762C83">
        <w:rPr>
          <w:rFonts w:ascii="Times New Roman" w:hAnsi="Times New Roman" w:cs="Times New Roman"/>
          <w:sz w:val="28"/>
          <w:szCs w:val="28"/>
        </w:rPr>
        <w:t>ых</w:t>
      </w:r>
      <w:r w:rsidR="00E810E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2C83">
        <w:rPr>
          <w:rFonts w:ascii="Times New Roman" w:hAnsi="Times New Roman" w:cs="Times New Roman"/>
          <w:sz w:val="28"/>
          <w:szCs w:val="28"/>
        </w:rPr>
        <w:t>й</w:t>
      </w:r>
      <w:r w:rsidR="00E810EF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9E6B8D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9E6B8D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9E6B8D" w:rsidRPr="002C7AA5">
        <w:rPr>
          <w:rFonts w:ascii="Times New Roman" w:hAnsi="Times New Roman" w:cs="Times New Roman"/>
          <w:sz w:val="28"/>
          <w:szCs w:val="28"/>
        </w:rPr>
        <w:t>»</w:t>
      </w:r>
      <w:r w:rsidR="009E6B8D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 xml:space="preserve">текстовому назначению платежа, исходя из содержания текста назначения платежа, в соответствии с </w:t>
      </w:r>
      <w:hyperlink r:id="rId16" w:history="1">
        <w:r w:rsidRPr="00E810EF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Указаниями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</w:t>
      </w:r>
      <w:r w:rsidR="00425391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425391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</w:t>
      </w:r>
      <w:r w:rsidR="00E71A3C">
        <w:rPr>
          <w:rFonts w:ascii="Times New Roman" w:hAnsi="Times New Roman" w:cs="Times New Roman"/>
          <w:sz w:val="28"/>
          <w:szCs w:val="28"/>
        </w:rPr>
        <w:t xml:space="preserve">бюджетной классификации Российской Федерации, </w:t>
      </w:r>
      <w:r w:rsidR="00425391">
        <w:rPr>
          <w:rFonts w:ascii="Times New Roman" w:hAnsi="Times New Roman" w:cs="Times New Roman"/>
          <w:sz w:val="28"/>
          <w:szCs w:val="28"/>
        </w:rPr>
        <w:t>у</w:t>
      </w:r>
      <w:r w:rsidRPr="00321A47">
        <w:rPr>
          <w:rFonts w:ascii="Times New Roman" w:hAnsi="Times New Roman" w:cs="Times New Roman"/>
          <w:sz w:val="28"/>
          <w:szCs w:val="28"/>
        </w:rPr>
        <w:t xml:space="preserve">твержденными приказом Министерства финансов Российской Федерации </w:t>
      </w:r>
      <w:r w:rsidRPr="00E71A3C">
        <w:rPr>
          <w:rFonts w:ascii="Times New Roman" w:hAnsi="Times New Roman" w:cs="Times New Roman"/>
          <w:sz w:val="28"/>
          <w:szCs w:val="28"/>
        </w:rPr>
        <w:t xml:space="preserve">от </w:t>
      </w:r>
      <w:r w:rsidR="00E810EF" w:rsidRPr="00E71A3C">
        <w:rPr>
          <w:rFonts w:eastAsiaTheme="minorHAnsi"/>
          <w:sz w:val="28"/>
          <w:szCs w:val="28"/>
          <w:lang w:eastAsia="en-US"/>
        </w:rPr>
        <w:t xml:space="preserve"> </w:t>
      </w:r>
      <w:r w:rsidR="00425391">
        <w:rPr>
          <w:rFonts w:ascii="Times New Roman" w:eastAsiaTheme="minorHAnsi" w:hAnsi="Times New Roman" w:cs="Times New Roman"/>
          <w:sz w:val="28"/>
          <w:szCs w:val="28"/>
          <w:lang w:eastAsia="en-US"/>
        </w:rPr>
        <w:t>01 июля 2013 года N 65</w:t>
      </w:r>
      <w:r w:rsidR="00E810EF" w:rsidRPr="00E71A3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71A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>(далее - порядок применения бюджетной классификации);</w:t>
      </w:r>
      <w:proofErr w:type="gramEnd"/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4) соответствие указанных в Заявке кодов целей (аналитических кодов) текстовому назначению платежа, исходя из содержания текста назначения платежа;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21A4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321A47">
        <w:rPr>
          <w:rFonts w:ascii="Times New Roman" w:hAnsi="Times New Roman" w:cs="Times New Roman"/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7) соответствие реквизитов Заявки на кассовый расход требованиям бюджетного законодательства Российской Федерации о перечислении средств </w:t>
      </w:r>
      <w:r w:rsidR="00E71A3C">
        <w:rPr>
          <w:rFonts w:ascii="Times New Roman" w:hAnsi="Times New Roman" w:cs="Times New Roman"/>
          <w:sz w:val="28"/>
          <w:szCs w:val="28"/>
        </w:rPr>
        <w:t>бюджет</w:t>
      </w:r>
      <w:r w:rsidR="00762C83">
        <w:rPr>
          <w:rFonts w:ascii="Times New Roman" w:hAnsi="Times New Roman" w:cs="Times New Roman"/>
          <w:sz w:val="28"/>
          <w:szCs w:val="28"/>
        </w:rPr>
        <w:t>ов</w:t>
      </w:r>
      <w:r w:rsidR="00E71A3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62C83">
        <w:rPr>
          <w:rFonts w:ascii="Times New Roman" w:hAnsi="Times New Roman" w:cs="Times New Roman"/>
          <w:sz w:val="28"/>
          <w:szCs w:val="28"/>
        </w:rPr>
        <w:t>ых</w:t>
      </w:r>
      <w:r w:rsidR="00E71A3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2C83">
        <w:rPr>
          <w:rFonts w:ascii="Times New Roman" w:hAnsi="Times New Roman" w:cs="Times New Roman"/>
          <w:sz w:val="28"/>
          <w:szCs w:val="28"/>
        </w:rPr>
        <w:t>й</w:t>
      </w:r>
      <w:r w:rsidR="00E71A3C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E71A3C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E71A3C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 на счета, открытые органам Федерального казначейства в учреждениях Центрального банка Российской Федерации;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8) идентичность кода участника бюджетного процесса по Сводному реестру по денежному обязательству и платежу;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9) идентичность кода</w:t>
      </w:r>
      <w:r w:rsidR="000C4E1C">
        <w:rPr>
          <w:rFonts w:ascii="Times New Roman" w:hAnsi="Times New Roman" w:cs="Times New Roman"/>
          <w:sz w:val="28"/>
          <w:szCs w:val="28"/>
        </w:rPr>
        <w:t xml:space="preserve"> (кодов) классификации расходов </w:t>
      </w:r>
      <w:r w:rsidRPr="00321A47">
        <w:rPr>
          <w:rFonts w:ascii="Times New Roman" w:hAnsi="Times New Roman" w:cs="Times New Roman"/>
          <w:sz w:val="28"/>
          <w:szCs w:val="28"/>
        </w:rPr>
        <w:t>бюджет</w:t>
      </w:r>
      <w:r w:rsidR="00762C83">
        <w:rPr>
          <w:rFonts w:ascii="Times New Roman" w:hAnsi="Times New Roman" w:cs="Times New Roman"/>
          <w:sz w:val="28"/>
          <w:szCs w:val="28"/>
        </w:rPr>
        <w:t>ов</w:t>
      </w:r>
      <w:r w:rsidRPr="00321A47">
        <w:rPr>
          <w:rFonts w:ascii="Times New Roman" w:hAnsi="Times New Roman" w:cs="Times New Roman"/>
          <w:sz w:val="28"/>
          <w:szCs w:val="28"/>
        </w:rPr>
        <w:t xml:space="preserve"> </w:t>
      </w:r>
      <w:r w:rsidR="000C4E1C">
        <w:rPr>
          <w:rFonts w:ascii="Times New Roman" w:hAnsi="Times New Roman" w:cs="Times New Roman"/>
          <w:sz w:val="28"/>
          <w:szCs w:val="28"/>
        </w:rPr>
        <w:t>муниципальн</w:t>
      </w:r>
      <w:r w:rsidR="00762C83">
        <w:rPr>
          <w:rFonts w:ascii="Times New Roman" w:hAnsi="Times New Roman" w:cs="Times New Roman"/>
          <w:sz w:val="28"/>
          <w:szCs w:val="28"/>
        </w:rPr>
        <w:t>ых</w:t>
      </w:r>
      <w:r w:rsidR="000C4E1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2C83">
        <w:rPr>
          <w:rFonts w:ascii="Times New Roman" w:hAnsi="Times New Roman" w:cs="Times New Roman"/>
          <w:sz w:val="28"/>
          <w:szCs w:val="28"/>
        </w:rPr>
        <w:t>й</w:t>
      </w:r>
      <w:r w:rsidR="000C4E1C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0C4E1C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0C4E1C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10) идентичность кода валюты, в которой принято денежное обязательство, и кода валюты, в которой должен быть осуществлен платеж по Заявке;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321A4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321A47">
        <w:rPr>
          <w:rFonts w:ascii="Times New Roman" w:hAnsi="Times New Roman" w:cs="Times New Roman"/>
          <w:sz w:val="28"/>
          <w:szCs w:val="28"/>
        </w:rPr>
        <w:t xml:space="preserve"> суммы Заявки над суммой неисполненного денежного обязательства;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12) соответствие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кода классификации расходов </w:t>
      </w:r>
      <w:r w:rsidR="0075771F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762C83">
        <w:rPr>
          <w:rFonts w:ascii="Times New Roman" w:hAnsi="Times New Roman" w:cs="Times New Roman"/>
          <w:sz w:val="28"/>
          <w:szCs w:val="28"/>
        </w:rPr>
        <w:t>ов</w:t>
      </w:r>
      <w:r w:rsidR="000C4E1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62C83">
        <w:rPr>
          <w:rFonts w:ascii="Times New Roman" w:hAnsi="Times New Roman" w:cs="Times New Roman"/>
          <w:sz w:val="28"/>
          <w:szCs w:val="28"/>
        </w:rPr>
        <w:t>ых</w:t>
      </w:r>
      <w:r w:rsidR="000C4E1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2C83">
        <w:rPr>
          <w:rFonts w:ascii="Times New Roman" w:hAnsi="Times New Roman" w:cs="Times New Roman"/>
          <w:sz w:val="28"/>
          <w:szCs w:val="28"/>
        </w:rPr>
        <w:t>й</w:t>
      </w:r>
      <w:r w:rsidR="0075771F" w:rsidRPr="002C7AA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75771F" w:rsidRPr="002C7AA5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75771F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75771F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 и кода цели (аналитического кода), кода объекта АИП (при наличии),</w:t>
      </w:r>
      <w:r w:rsidR="000C4E1C">
        <w:rPr>
          <w:rFonts w:ascii="Times New Roman" w:hAnsi="Times New Roman" w:cs="Times New Roman"/>
          <w:sz w:val="28"/>
          <w:szCs w:val="28"/>
        </w:rPr>
        <w:t xml:space="preserve"> кода цели местного бюджета,</w:t>
      </w:r>
      <w:r w:rsidRPr="00321A47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321A4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321A47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14) соответствие уникального номера реестровой записи в реестре </w:t>
      </w:r>
      <w:r w:rsidRPr="00321A47">
        <w:rPr>
          <w:rFonts w:ascii="Times New Roman" w:hAnsi="Times New Roman" w:cs="Times New Roman"/>
          <w:sz w:val="28"/>
          <w:szCs w:val="28"/>
        </w:rPr>
        <w:lastRenderedPageBreak/>
        <w:t xml:space="preserve">контрактов, указанном в </w:t>
      </w:r>
      <w:hyperlink r:id="rId17" w:history="1">
        <w:r w:rsidRPr="00A20A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 графы 2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Перечня документов (далее - реес</w:t>
      </w:r>
      <w:r w:rsidR="00A20A84">
        <w:rPr>
          <w:rFonts w:ascii="Times New Roman" w:hAnsi="Times New Roman" w:cs="Times New Roman"/>
          <w:sz w:val="28"/>
          <w:szCs w:val="28"/>
        </w:rPr>
        <w:t>тр контрактов), муниципальному</w:t>
      </w:r>
      <w:r w:rsidRPr="00321A47">
        <w:rPr>
          <w:rFonts w:ascii="Times New Roman" w:hAnsi="Times New Roman" w:cs="Times New Roman"/>
          <w:sz w:val="28"/>
          <w:szCs w:val="28"/>
        </w:rPr>
        <w:t xml:space="preserve"> контракту, договору, подлежащему включению в реестр контрактов и содержащему сведения, составляющие государственную тайну, указанному в Заявке на кассовый расход.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Проверка по направлению, определенному настоящим подпунктом, не производится при представлении Заявки на кассовый расход для осуществления первого авансо</w:t>
      </w:r>
      <w:r w:rsidR="00A20A84">
        <w:rPr>
          <w:rFonts w:ascii="Times New Roman" w:hAnsi="Times New Roman" w:cs="Times New Roman"/>
          <w:sz w:val="28"/>
          <w:szCs w:val="28"/>
        </w:rPr>
        <w:t>вого платежа по муниципальному</w:t>
      </w:r>
      <w:r w:rsidRPr="00321A47">
        <w:rPr>
          <w:rFonts w:ascii="Times New Roman" w:hAnsi="Times New Roman" w:cs="Times New Roman"/>
          <w:sz w:val="28"/>
          <w:szCs w:val="28"/>
        </w:rPr>
        <w:t xml:space="preserve"> контракту, договору, содержащему сведения, составляющие государственную тайну;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5"/>
      <w:bookmarkEnd w:id="8"/>
      <w:r w:rsidRPr="00321A47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321A4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321A47">
        <w:rPr>
          <w:rFonts w:ascii="Times New Roman" w:hAnsi="Times New Roman" w:cs="Times New Roman"/>
          <w:sz w:val="28"/>
          <w:szCs w:val="28"/>
        </w:rPr>
        <w:t xml:space="preserve">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</w:t>
      </w:r>
      <w:r w:rsidR="00C655E4">
        <w:rPr>
          <w:rFonts w:ascii="Times New Roman" w:hAnsi="Times New Roman" w:cs="Times New Roman"/>
          <w:sz w:val="28"/>
          <w:szCs w:val="28"/>
        </w:rPr>
        <w:t xml:space="preserve"> </w:t>
      </w:r>
      <w:r w:rsidR="00C655E4" w:rsidRPr="00A20A8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муниципального района «Усть-Цилемский»</w:t>
      </w:r>
      <w:r w:rsidRPr="00321A47">
        <w:rPr>
          <w:rFonts w:ascii="Times New Roman" w:hAnsi="Times New Roman" w:cs="Times New Roman"/>
          <w:sz w:val="28"/>
          <w:szCs w:val="28"/>
        </w:rPr>
        <w:t>;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"/>
      <w:bookmarkEnd w:id="9"/>
      <w:r w:rsidRPr="00321A47">
        <w:rPr>
          <w:rFonts w:ascii="Times New Roman" w:hAnsi="Times New Roman" w:cs="Times New Roman"/>
          <w:sz w:val="28"/>
          <w:szCs w:val="28"/>
        </w:rPr>
        <w:t xml:space="preserve">16) </w:t>
      </w:r>
      <w:proofErr w:type="spellStart"/>
      <w:r w:rsidRPr="00321A47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321A47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 в случае представления Заявки для оплаты денежных </w:t>
      </w:r>
      <w:r w:rsidR="005D3C1E">
        <w:rPr>
          <w:rFonts w:ascii="Times New Roman" w:hAnsi="Times New Roman" w:cs="Times New Roman"/>
          <w:sz w:val="28"/>
          <w:szCs w:val="28"/>
        </w:rPr>
        <w:t>обязательств по муниципальному</w:t>
      </w:r>
      <w:r w:rsidRPr="00321A47">
        <w:rPr>
          <w:rFonts w:ascii="Times New Roman" w:hAnsi="Times New Roman" w:cs="Times New Roman"/>
          <w:sz w:val="28"/>
          <w:szCs w:val="28"/>
        </w:rPr>
        <w:t xml:space="preserve"> контракту, договору аренды.</w:t>
      </w:r>
    </w:p>
    <w:p w:rsidR="00777706" w:rsidRPr="00321A47" w:rsidRDefault="00777706" w:rsidP="005F5A68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7"/>
      <w:bookmarkEnd w:id="10"/>
      <w:r w:rsidRPr="00321A4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18" w:history="1">
        <w:r w:rsidRPr="005D3C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Заявка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 кассовый расход представляется для оплаты денежных обязательств, по которым формирование Сведений о денежном обязательстве в соответствии с </w:t>
      </w:r>
      <w:hyperlink r:id="rId19" w:history="1">
        <w:r w:rsidRPr="005D3C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</w:t>
      </w:r>
      <w:r w:rsidR="0075771F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762C83">
        <w:rPr>
          <w:rFonts w:ascii="Times New Roman" w:hAnsi="Times New Roman" w:cs="Times New Roman"/>
          <w:sz w:val="28"/>
          <w:szCs w:val="28"/>
        </w:rPr>
        <w:t>ов</w:t>
      </w:r>
      <w:r w:rsidR="0075771F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5D3C1E">
        <w:rPr>
          <w:rFonts w:ascii="Times New Roman" w:hAnsi="Times New Roman" w:cs="Times New Roman"/>
          <w:sz w:val="28"/>
          <w:szCs w:val="28"/>
        </w:rPr>
        <w:t>муниципальн</w:t>
      </w:r>
      <w:r w:rsidR="00762C83">
        <w:rPr>
          <w:rFonts w:ascii="Times New Roman" w:hAnsi="Times New Roman" w:cs="Times New Roman"/>
          <w:sz w:val="28"/>
          <w:szCs w:val="28"/>
        </w:rPr>
        <w:t>ых</w:t>
      </w:r>
      <w:r w:rsidR="005D3C1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2C83">
        <w:rPr>
          <w:rFonts w:ascii="Times New Roman" w:hAnsi="Times New Roman" w:cs="Times New Roman"/>
          <w:sz w:val="28"/>
          <w:szCs w:val="28"/>
        </w:rPr>
        <w:t>й</w:t>
      </w:r>
      <w:r w:rsidR="005D3C1E">
        <w:rPr>
          <w:rFonts w:ascii="Times New Roman" w:hAnsi="Times New Roman" w:cs="Times New Roman"/>
          <w:sz w:val="28"/>
          <w:szCs w:val="28"/>
        </w:rPr>
        <w:t xml:space="preserve"> </w:t>
      </w:r>
      <w:r w:rsidR="0075771F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75771F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75771F" w:rsidRPr="002C7AA5">
        <w:rPr>
          <w:rFonts w:ascii="Times New Roman" w:hAnsi="Times New Roman" w:cs="Times New Roman"/>
          <w:sz w:val="28"/>
          <w:szCs w:val="28"/>
        </w:rPr>
        <w:t>»</w:t>
      </w:r>
      <w:r w:rsidR="0075771F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 xml:space="preserve">осуществляется Управлением, получатель средств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762C83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5D3C1E">
        <w:rPr>
          <w:rFonts w:ascii="Times New Roman" w:hAnsi="Times New Roman" w:cs="Times New Roman"/>
          <w:sz w:val="28"/>
          <w:szCs w:val="28"/>
        </w:rPr>
        <w:t>муниципальн</w:t>
      </w:r>
      <w:r w:rsidR="00762C83">
        <w:rPr>
          <w:rFonts w:ascii="Times New Roman" w:hAnsi="Times New Roman" w:cs="Times New Roman"/>
          <w:sz w:val="28"/>
          <w:szCs w:val="28"/>
        </w:rPr>
        <w:t>ых</w:t>
      </w:r>
      <w:r w:rsidR="005D3C1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62C83">
        <w:rPr>
          <w:rFonts w:ascii="Times New Roman" w:hAnsi="Times New Roman" w:cs="Times New Roman"/>
          <w:sz w:val="28"/>
          <w:szCs w:val="28"/>
        </w:rPr>
        <w:t>й</w:t>
      </w:r>
      <w:r w:rsidR="005D3C1E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="005D3C1E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>представляет Управлению вместе с Заявкой указанный в ней документ, подтверждающий возникновение денежного обязательства, за</w:t>
      </w:r>
      <w:proofErr w:type="gramEnd"/>
      <w:r w:rsidRPr="00321A47">
        <w:rPr>
          <w:rFonts w:ascii="Times New Roman" w:hAnsi="Times New Roman" w:cs="Times New Roman"/>
          <w:sz w:val="28"/>
          <w:szCs w:val="28"/>
        </w:rPr>
        <w:t xml:space="preserve"> исключением документов, предусмотренных в </w:t>
      </w:r>
      <w:hyperlink r:id="rId20" w:history="1">
        <w:r w:rsidRPr="005D3C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5D3C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 3 пункта 11</w:t>
        </w:r>
      </w:hyperlink>
      <w:r w:rsidRPr="005D3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5D3C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строках 1</w:t>
        </w:r>
      </w:hyperlink>
      <w:r w:rsidRPr="005D3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Pr="005D3C1E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5D3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4" w:history="1">
        <w:r w:rsidRPr="005D3C1E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пункта 13 графы 3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Перечня документов.</w:t>
      </w:r>
    </w:p>
    <w:p w:rsidR="00777706" w:rsidRPr="00321A47" w:rsidRDefault="00777706" w:rsidP="005F5A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321A47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предусмотренным </w:t>
      </w:r>
      <w:hyperlink w:anchor="P59" w:history="1">
        <w:r w:rsidRPr="005D3C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</w:p>
    <w:p w:rsidR="00777706" w:rsidRPr="00321A47" w:rsidRDefault="00777706" w:rsidP="005F5A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9"/>
      <w:bookmarkEnd w:id="11"/>
      <w:r w:rsidRPr="00321A4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по бюджетному обязательству, обусловленному </w:t>
      </w:r>
      <w:r w:rsidR="00AE7248" w:rsidRPr="005D3C1E">
        <w:rPr>
          <w:rFonts w:ascii="Times New Roman" w:hAnsi="Times New Roman" w:cs="Times New Roman"/>
          <w:sz w:val="28"/>
          <w:szCs w:val="28"/>
        </w:rPr>
        <w:t>муниципальным</w:t>
      </w:r>
      <w:r w:rsidRPr="00321A47">
        <w:rPr>
          <w:rFonts w:ascii="Times New Roman" w:hAnsi="Times New Roman" w:cs="Times New Roman"/>
          <w:sz w:val="28"/>
          <w:szCs w:val="28"/>
        </w:rPr>
        <w:t xml:space="preserve"> контрактом, договором, предусматривающим обязанность получателя средств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077F5B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5D3C1E">
        <w:rPr>
          <w:rFonts w:ascii="Times New Roman" w:hAnsi="Times New Roman" w:cs="Times New Roman"/>
          <w:sz w:val="28"/>
          <w:szCs w:val="28"/>
        </w:rPr>
        <w:t>муниципальн</w:t>
      </w:r>
      <w:r w:rsidR="00077F5B">
        <w:rPr>
          <w:rFonts w:ascii="Times New Roman" w:hAnsi="Times New Roman" w:cs="Times New Roman"/>
          <w:sz w:val="28"/>
          <w:szCs w:val="28"/>
        </w:rPr>
        <w:t>ых</w:t>
      </w:r>
      <w:r w:rsidR="005D3C1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77F5B">
        <w:rPr>
          <w:rFonts w:ascii="Times New Roman" w:hAnsi="Times New Roman" w:cs="Times New Roman"/>
          <w:sz w:val="28"/>
          <w:szCs w:val="28"/>
        </w:rPr>
        <w:t>й</w:t>
      </w:r>
      <w:r w:rsidR="005D3C1E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="005D3C1E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 xml:space="preserve">- </w:t>
      </w:r>
      <w:r w:rsidR="005F5A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1A47"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</w:t>
      </w:r>
      <w:r w:rsidR="00DA4315">
        <w:rPr>
          <w:rFonts w:ascii="Times New Roman" w:hAnsi="Times New Roman" w:cs="Times New Roman"/>
          <w:sz w:val="28"/>
          <w:szCs w:val="28"/>
        </w:rPr>
        <w:t xml:space="preserve">я обеспечения </w:t>
      </w:r>
      <w:r w:rsidRPr="00321A47">
        <w:rPr>
          <w:rFonts w:ascii="Times New Roman" w:hAnsi="Times New Roman" w:cs="Times New Roman"/>
          <w:sz w:val="28"/>
          <w:szCs w:val="28"/>
        </w:rPr>
        <w:t xml:space="preserve">муниципальных нужд в доход бюджета, получатель средств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077F5B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5D3C1E">
        <w:rPr>
          <w:rFonts w:ascii="Times New Roman" w:hAnsi="Times New Roman" w:cs="Times New Roman"/>
          <w:sz w:val="28"/>
          <w:szCs w:val="28"/>
        </w:rPr>
        <w:t>муниципальн</w:t>
      </w:r>
      <w:r w:rsidR="00077F5B">
        <w:rPr>
          <w:rFonts w:ascii="Times New Roman" w:hAnsi="Times New Roman" w:cs="Times New Roman"/>
          <w:sz w:val="28"/>
          <w:szCs w:val="28"/>
        </w:rPr>
        <w:t>ых</w:t>
      </w:r>
      <w:r w:rsidR="005D3C1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77F5B">
        <w:rPr>
          <w:rFonts w:ascii="Times New Roman" w:hAnsi="Times New Roman" w:cs="Times New Roman"/>
          <w:sz w:val="28"/>
          <w:szCs w:val="28"/>
        </w:rPr>
        <w:t>й</w:t>
      </w:r>
      <w:r w:rsidR="005D3C1E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="005D3C1E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321A47">
        <w:rPr>
          <w:rFonts w:ascii="Times New Roman" w:hAnsi="Times New Roman" w:cs="Times New Roman"/>
          <w:sz w:val="28"/>
          <w:szCs w:val="28"/>
        </w:rPr>
        <w:t xml:space="preserve"> Управлению не позднее представления Заявки на оплату денежного обязательства по указанному </w:t>
      </w:r>
      <w:r w:rsidR="005F5A68">
        <w:rPr>
          <w:rFonts w:ascii="Times New Roman" w:hAnsi="Times New Roman" w:cs="Times New Roman"/>
          <w:sz w:val="28"/>
          <w:szCs w:val="28"/>
        </w:rPr>
        <w:t>муниципальному</w:t>
      </w:r>
      <w:r w:rsidRPr="00321A47">
        <w:rPr>
          <w:rFonts w:ascii="Times New Roman" w:hAnsi="Times New Roman" w:cs="Times New Roman"/>
          <w:sz w:val="28"/>
          <w:szCs w:val="28"/>
        </w:rPr>
        <w:t xml:space="preserve"> контракту, договору </w:t>
      </w:r>
      <w:r w:rsidRPr="00321A47">
        <w:rPr>
          <w:rFonts w:ascii="Times New Roman" w:hAnsi="Times New Roman" w:cs="Times New Roman"/>
          <w:sz w:val="28"/>
          <w:szCs w:val="28"/>
        </w:rPr>
        <w:lastRenderedPageBreak/>
        <w:t xml:space="preserve">платежный документ на перечисление в доход </w:t>
      </w:r>
      <w:r w:rsidR="00215F39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030A6">
        <w:rPr>
          <w:rFonts w:ascii="Times New Roman" w:hAnsi="Times New Roman" w:cs="Times New Roman"/>
          <w:sz w:val="28"/>
          <w:szCs w:val="28"/>
        </w:rPr>
        <w:t>муниципальн</w:t>
      </w:r>
      <w:r w:rsidR="00215F39">
        <w:rPr>
          <w:rFonts w:ascii="Times New Roman" w:hAnsi="Times New Roman" w:cs="Times New Roman"/>
          <w:sz w:val="28"/>
          <w:szCs w:val="28"/>
        </w:rPr>
        <w:t>ых</w:t>
      </w:r>
      <w:r w:rsidR="00B030A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15F39">
        <w:rPr>
          <w:rFonts w:ascii="Times New Roman" w:hAnsi="Times New Roman" w:cs="Times New Roman"/>
          <w:sz w:val="28"/>
          <w:szCs w:val="28"/>
        </w:rPr>
        <w:t>й</w:t>
      </w:r>
      <w:r w:rsidR="00B030A6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="00B030A6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>суммы неустойки (штрафа, пеней</w:t>
      </w:r>
      <w:r w:rsidR="00B030A6">
        <w:rPr>
          <w:rFonts w:ascii="Times New Roman" w:hAnsi="Times New Roman" w:cs="Times New Roman"/>
          <w:sz w:val="28"/>
          <w:szCs w:val="28"/>
        </w:rPr>
        <w:t xml:space="preserve">) по названному муниципальному </w:t>
      </w:r>
      <w:r w:rsidRPr="00321A47">
        <w:rPr>
          <w:rFonts w:ascii="Times New Roman" w:hAnsi="Times New Roman" w:cs="Times New Roman"/>
          <w:sz w:val="28"/>
          <w:szCs w:val="28"/>
        </w:rPr>
        <w:t xml:space="preserve"> контракту, договору.</w:t>
      </w:r>
    </w:p>
    <w:p w:rsidR="00777706" w:rsidRPr="00321A47" w:rsidRDefault="00777706" w:rsidP="005F5A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0"/>
      <w:bookmarkEnd w:id="12"/>
      <w:r w:rsidRPr="00321A47">
        <w:rPr>
          <w:rFonts w:ascii="Times New Roman" w:hAnsi="Times New Roman" w:cs="Times New Roman"/>
          <w:sz w:val="28"/>
          <w:szCs w:val="28"/>
        </w:rPr>
        <w:t>9.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777706" w:rsidRPr="00321A47" w:rsidRDefault="00777706" w:rsidP="005F5A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1) соответствие указанных в Заявке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кодов классификации расходов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F9618D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B030A6">
        <w:rPr>
          <w:rFonts w:ascii="Times New Roman" w:hAnsi="Times New Roman" w:cs="Times New Roman"/>
          <w:sz w:val="28"/>
          <w:szCs w:val="28"/>
        </w:rPr>
        <w:t>муниципальн</w:t>
      </w:r>
      <w:r w:rsidR="00F9618D">
        <w:rPr>
          <w:rFonts w:ascii="Times New Roman" w:hAnsi="Times New Roman" w:cs="Times New Roman"/>
          <w:sz w:val="28"/>
          <w:szCs w:val="28"/>
        </w:rPr>
        <w:t>ых</w:t>
      </w:r>
      <w:r w:rsidR="00B030A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9618D">
        <w:rPr>
          <w:rFonts w:ascii="Times New Roman" w:hAnsi="Times New Roman" w:cs="Times New Roman"/>
          <w:sz w:val="28"/>
          <w:szCs w:val="28"/>
        </w:rPr>
        <w:t>й</w:t>
      </w:r>
      <w:r w:rsidR="00B030A6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F5A68" w:rsidRPr="002C7AA5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="005F5A68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777706" w:rsidRPr="00321A47" w:rsidRDefault="00777706" w:rsidP="005F5A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7E66C4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B030A6">
        <w:rPr>
          <w:rFonts w:ascii="Times New Roman" w:hAnsi="Times New Roman" w:cs="Times New Roman"/>
          <w:sz w:val="28"/>
          <w:szCs w:val="28"/>
        </w:rPr>
        <w:t>муниципальн</w:t>
      </w:r>
      <w:r w:rsidR="007E66C4">
        <w:rPr>
          <w:rFonts w:ascii="Times New Roman" w:hAnsi="Times New Roman" w:cs="Times New Roman"/>
          <w:sz w:val="28"/>
          <w:szCs w:val="28"/>
        </w:rPr>
        <w:t>ых</w:t>
      </w:r>
      <w:r w:rsidR="00B030A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E66C4">
        <w:rPr>
          <w:rFonts w:ascii="Times New Roman" w:hAnsi="Times New Roman" w:cs="Times New Roman"/>
          <w:sz w:val="28"/>
          <w:szCs w:val="28"/>
        </w:rPr>
        <w:t>й</w:t>
      </w:r>
      <w:r w:rsidR="00B030A6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F5A68" w:rsidRPr="002C7AA5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="005F5A68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>текстовому назначению платежа, исходя из текста назначения платежа, в соответствии с порядком применения бюджетной классификации;</w:t>
      </w:r>
    </w:p>
    <w:p w:rsidR="00777706" w:rsidRPr="00321A47" w:rsidRDefault="00777706" w:rsidP="005F5A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>3) соответствие указанных в Заявке кодов целей (аналитических кодов) текстовому назначению платежа, исходя из содержания текста назначения платежа;</w:t>
      </w:r>
    </w:p>
    <w:p w:rsidR="00777706" w:rsidRPr="00321A47" w:rsidRDefault="00777706" w:rsidP="005F5A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321A4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321A47">
        <w:rPr>
          <w:rFonts w:ascii="Times New Roman" w:hAnsi="Times New Roman" w:cs="Times New Roman"/>
          <w:sz w:val="28"/>
          <w:szCs w:val="28"/>
        </w:rPr>
        <w:t xml:space="preserve">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777706" w:rsidRPr="00321A47" w:rsidRDefault="00777706" w:rsidP="005F5A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5"/>
      <w:bookmarkEnd w:id="13"/>
      <w:r w:rsidRPr="00321A47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выплатам по источникам финансирования дефицит</w:t>
      </w:r>
      <w:r w:rsidR="007E66C4">
        <w:rPr>
          <w:rFonts w:ascii="Times New Roman" w:hAnsi="Times New Roman" w:cs="Times New Roman"/>
          <w:sz w:val="28"/>
          <w:szCs w:val="28"/>
        </w:rPr>
        <w:t>а</w:t>
      </w:r>
      <w:r w:rsidRPr="00321A47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7E66C4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B030A6">
        <w:rPr>
          <w:rFonts w:ascii="Times New Roman" w:hAnsi="Times New Roman" w:cs="Times New Roman"/>
          <w:sz w:val="28"/>
          <w:szCs w:val="28"/>
        </w:rPr>
        <w:t>муниципальн</w:t>
      </w:r>
      <w:r w:rsidR="007E66C4">
        <w:rPr>
          <w:rFonts w:ascii="Times New Roman" w:hAnsi="Times New Roman" w:cs="Times New Roman"/>
          <w:sz w:val="28"/>
          <w:szCs w:val="28"/>
        </w:rPr>
        <w:t>ых</w:t>
      </w:r>
      <w:r w:rsidR="00B030A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E66C4">
        <w:rPr>
          <w:rFonts w:ascii="Times New Roman" w:hAnsi="Times New Roman" w:cs="Times New Roman"/>
          <w:sz w:val="28"/>
          <w:szCs w:val="28"/>
        </w:rPr>
        <w:t>й</w:t>
      </w:r>
      <w:r w:rsidR="00B030A6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="005F5A68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>осуществляется проверка Заявки по следующим направлениям:</w:t>
      </w:r>
    </w:p>
    <w:p w:rsidR="00777706" w:rsidRPr="00321A47" w:rsidRDefault="00777706" w:rsidP="005F5A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1) соответствие указанных в Заявке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7E66C4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B030A6">
        <w:rPr>
          <w:rFonts w:ascii="Times New Roman" w:hAnsi="Times New Roman" w:cs="Times New Roman"/>
          <w:sz w:val="28"/>
          <w:szCs w:val="28"/>
        </w:rPr>
        <w:t>муниципальн</w:t>
      </w:r>
      <w:r w:rsidR="007E66C4">
        <w:rPr>
          <w:rFonts w:ascii="Times New Roman" w:hAnsi="Times New Roman" w:cs="Times New Roman"/>
          <w:sz w:val="28"/>
          <w:szCs w:val="28"/>
        </w:rPr>
        <w:t>ых</w:t>
      </w:r>
      <w:r w:rsidR="00B030A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E66C4">
        <w:rPr>
          <w:rFonts w:ascii="Times New Roman" w:hAnsi="Times New Roman" w:cs="Times New Roman"/>
          <w:sz w:val="28"/>
          <w:szCs w:val="28"/>
        </w:rPr>
        <w:t>й</w:t>
      </w:r>
      <w:r w:rsidR="00B030A6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F5A68" w:rsidRPr="002C7AA5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="005F5A68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Заявки;</w:t>
      </w:r>
    </w:p>
    <w:p w:rsidR="00777706" w:rsidRPr="00321A47" w:rsidRDefault="00777706" w:rsidP="005F5A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321A47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77706" w:rsidRPr="00321A47" w:rsidRDefault="00777706" w:rsidP="005F5A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21A47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321A47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>администратора ис</w:t>
      </w:r>
      <w:r w:rsidR="00B030A6">
        <w:rPr>
          <w:rFonts w:ascii="Times New Roman" w:hAnsi="Times New Roman" w:cs="Times New Roman"/>
          <w:sz w:val="28"/>
          <w:szCs w:val="28"/>
        </w:rPr>
        <w:t>точников внутреннего финансир</w:t>
      </w:r>
      <w:r w:rsidRPr="00321A47">
        <w:rPr>
          <w:rFonts w:ascii="Times New Roman" w:hAnsi="Times New Roman" w:cs="Times New Roman"/>
          <w:sz w:val="28"/>
          <w:szCs w:val="28"/>
        </w:rPr>
        <w:t>ования дефицита бюджета</w:t>
      </w:r>
      <w:proofErr w:type="gramEnd"/>
      <w:r w:rsidRPr="00321A47">
        <w:rPr>
          <w:rFonts w:ascii="Times New Roman" w:hAnsi="Times New Roman" w:cs="Times New Roman"/>
          <w:sz w:val="28"/>
          <w:szCs w:val="28"/>
        </w:rPr>
        <w:t>.</w:t>
      </w:r>
    </w:p>
    <w:p w:rsidR="00777706" w:rsidRPr="00321A47" w:rsidRDefault="00777706" w:rsidP="005F5A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В случае если форма Заявки или информация, указанная в Заявке, не соответствуют требованиям, установленным </w:t>
      </w:r>
      <w:hyperlink w:anchor="P39" w:history="1">
        <w:r w:rsidRPr="00CD3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CD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0" w:history="1">
        <w:r w:rsidRPr="00CD3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CD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1" w:history="1">
        <w:r w:rsidRPr="00CD3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CD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0" w:history="1">
        <w:r w:rsidRPr="00CD3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</w:t>
        </w:r>
      </w:hyperlink>
      <w:r w:rsidRPr="00CD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55" w:history="1">
        <w:r w:rsidRPr="00CD3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14 пункта 6</w:t>
        </w:r>
      </w:hyperlink>
      <w:r w:rsidRPr="00CD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7" w:history="1">
        <w:r w:rsidRPr="00CD3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7</w:t>
        </w:r>
      </w:hyperlink>
      <w:r w:rsidRPr="00CD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0" w:history="1">
        <w:r w:rsidRPr="00CD3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CD3F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85" w:history="1">
        <w:r w:rsidRPr="00CD3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F9618D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CD3F85">
        <w:rPr>
          <w:rFonts w:ascii="Times New Roman" w:hAnsi="Times New Roman" w:cs="Times New Roman"/>
          <w:sz w:val="28"/>
          <w:szCs w:val="28"/>
        </w:rPr>
        <w:t>муниципальн</w:t>
      </w:r>
      <w:r w:rsidR="00F9618D">
        <w:rPr>
          <w:rFonts w:ascii="Times New Roman" w:hAnsi="Times New Roman" w:cs="Times New Roman"/>
          <w:sz w:val="28"/>
          <w:szCs w:val="28"/>
        </w:rPr>
        <w:t>ых</w:t>
      </w:r>
      <w:r w:rsidR="00CD3F8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9618D">
        <w:rPr>
          <w:rFonts w:ascii="Times New Roman" w:hAnsi="Times New Roman" w:cs="Times New Roman"/>
          <w:sz w:val="28"/>
          <w:szCs w:val="28"/>
        </w:rPr>
        <w:t>й</w:t>
      </w:r>
      <w:r w:rsidR="00CD3F85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 условий, предусмотренных </w:t>
      </w:r>
      <w:hyperlink w:anchor="P79" w:history="1">
        <w:r w:rsidRPr="00CD3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не позднее сроков, определенных </w:t>
      </w:r>
      <w:hyperlink w:anchor="P40" w:history="1">
        <w:r w:rsidRPr="00CD3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настоящего Порядка, возвращает получателю</w:t>
      </w:r>
      <w:proofErr w:type="gramEnd"/>
      <w:r w:rsidRPr="00321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F9618D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CD3F85">
        <w:rPr>
          <w:rFonts w:ascii="Times New Roman" w:hAnsi="Times New Roman" w:cs="Times New Roman"/>
          <w:sz w:val="28"/>
          <w:szCs w:val="28"/>
        </w:rPr>
        <w:t>муниципальн</w:t>
      </w:r>
      <w:r w:rsidR="00F9618D">
        <w:rPr>
          <w:rFonts w:ascii="Times New Roman" w:hAnsi="Times New Roman" w:cs="Times New Roman"/>
          <w:sz w:val="28"/>
          <w:szCs w:val="28"/>
        </w:rPr>
        <w:t>ых</w:t>
      </w:r>
      <w:r w:rsidR="00CD3F8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9618D">
        <w:rPr>
          <w:rFonts w:ascii="Times New Roman" w:hAnsi="Times New Roman" w:cs="Times New Roman"/>
          <w:sz w:val="28"/>
          <w:szCs w:val="28"/>
        </w:rPr>
        <w:t>й</w:t>
      </w:r>
      <w:r w:rsidR="00CD3F85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 (администратору источников финансирования дефицита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F9618D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CD3F85">
        <w:rPr>
          <w:rFonts w:ascii="Times New Roman" w:hAnsi="Times New Roman" w:cs="Times New Roman"/>
          <w:sz w:val="28"/>
          <w:szCs w:val="28"/>
        </w:rPr>
        <w:t>муниципальн</w:t>
      </w:r>
      <w:r w:rsidR="00F9618D">
        <w:rPr>
          <w:rFonts w:ascii="Times New Roman" w:hAnsi="Times New Roman" w:cs="Times New Roman"/>
          <w:sz w:val="28"/>
          <w:szCs w:val="28"/>
        </w:rPr>
        <w:t>ых</w:t>
      </w:r>
      <w:r w:rsidR="00CD3F8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9618D">
        <w:rPr>
          <w:rFonts w:ascii="Times New Roman" w:hAnsi="Times New Roman" w:cs="Times New Roman"/>
          <w:sz w:val="28"/>
          <w:szCs w:val="28"/>
        </w:rPr>
        <w:t>й</w:t>
      </w:r>
      <w:r w:rsidR="00CD3F85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) экземпляры Заявки на бумажном носителе с приложением </w:t>
      </w:r>
      <w:hyperlink r:id="rId25" w:history="1">
        <w:r w:rsidRPr="00CD3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протокола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5 к Порядку N 8н (далее - протокол) с указанием причины возврата либо направляет получателю средств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F9618D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CD3F85">
        <w:rPr>
          <w:rFonts w:ascii="Times New Roman" w:hAnsi="Times New Roman" w:cs="Times New Roman"/>
          <w:sz w:val="28"/>
          <w:szCs w:val="28"/>
        </w:rPr>
        <w:t>муниципальн</w:t>
      </w:r>
      <w:r w:rsidR="00F9618D">
        <w:rPr>
          <w:rFonts w:ascii="Times New Roman" w:hAnsi="Times New Roman" w:cs="Times New Roman"/>
          <w:sz w:val="28"/>
          <w:szCs w:val="28"/>
        </w:rPr>
        <w:t>ых</w:t>
      </w:r>
      <w:r w:rsidR="00CD3F8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9618D">
        <w:rPr>
          <w:rFonts w:ascii="Times New Roman" w:hAnsi="Times New Roman" w:cs="Times New Roman"/>
          <w:sz w:val="28"/>
          <w:szCs w:val="28"/>
        </w:rPr>
        <w:t>й</w:t>
      </w:r>
      <w:r w:rsidR="00CD3F85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="005F5A68" w:rsidRPr="00321A47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 xml:space="preserve">(администратору источников финансирования дефицита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F9618D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CD3F85">
        <w:rPr>
          <w:rFonts w:ascii="Times New Roman" w:hAnsi="Times New Roman" w:cs="Times New Roman"/>
          <w:sz w:val="28"/>
          <w:szCs w:val="28"/>
        </w:rPr>
        <w:t>муниципальн</w:t>
      </w:r>
      <w:r w:rsidR="00F9618D">
        <w:rPr>
          <w:rFonts w:ascii="Times New Roman" w:hAnsi="Times New Roman" w:cs="Times New Roman"/>
          <w:sz w:val="28"/>
          <w:szCs w:val="28"/>
        </w:rPr>
        <w:t>ых</w:t>
      </w:r>
      <w:r w:rsidR="00CD3F8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9618D">
        <w:rPr>
          <w:rFonts w:ascii="Times New Roman" w:hAnsi="Times New Roman" w:cs="Times New Roman"/>
          <w:sz w:val="28"/>
          <w:szCs w:val="28"/>
        </w:rPr>
        <w:t>й</w:t>
      </w:r>
      <w:r w:rsidR="00CD3F85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5F5A68" w:rsidRPr="002C7A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>) указанный протокол в электронном виде, если Заявка представлялась в электронном виде.</w:t>
      </w:r>
      <w:proofErr w:type="gramEnd"/>
    </w:p>
    <w:p w:rsidR="00777706" w:rsidRPr="00321A47" w:rsidRDefault="00777706" w:rsidP="005F5A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При установлении Управлением нарушений получателем средств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F9618D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CD3F85">
        <w:rPr>
          <w:rFonts w:ascii="Times New Roman" w:hAnsi="Times New Roman" w:cs="Times New Roman"/>
          <w:sz w:val="28"/>
          <w:szCs w:val="28"/>
        </w:rPr>
        <w:t>муниципальн</w:t>
      </w:r>
      <w:r w:rsidR="00F9618D">
        <w:rPr>
          <w:rFonts w:ascii="Times New Roman" w:hAnsi="Times New Roman" w:cs="Times New Roman"/>
          <w:sz w:val="28"/>
          <w:szCs w:val="28"/>
        </w:rPr>
        <w:t>ых</w:t>
      </w:r>
      <w:r w:rsidR="00CD3F8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9618D">
        <w:rPr>
          <w:rFonts w:ascii="Times New Roman" w:hAnsi="Times New Roman" w:cs="Times New Roman"/>
          <w:sz w:val="28"/>
          <w:szCs w:val="28"/>
        </w:rPr>
        <w:t>й</w:t>
      </w:r>
      <w:r w:rsidR="00CD3F85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="00CD3F85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 xml:space="preserve">условий, установленных </w:t>
      </w:r>
      <w:hyperlink w:anchor="P75" w:history="1">
        <w:r w:rsidRPr="00CD3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15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76" w:history="1">
        <w:r w:rsidRPr="00CD3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16 пункта 6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не позднее двух рабочих дней после отражения операций, вызвавших указанные нарушения, на соответствующем лицевом счете уведомляет о них получателя средств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F9618D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CD3F85">
        <w:rPr>
          <w:rFonts w:ascii="Times New Roman" w:hAnsi="Times New Roman" w:cs="Times New Roman"/>
          <w:sz w:val="28"/>
          <w:szCs w:val="28"/>
        </w:rPr>
        <w:t>муниципальн</w:t>
      </w:r>
      <w:r w:rsidR="00F9618D">
        <w:rPr>
          <w:rFonts w:ascii="Times New Roman" w:hAnsi="Times New Roman" w:cs="Times New Roman"/>
          <w:sz w:val="28"/>
          <w:szCs w:val="28"/>
        </w:rPr>
        <w:t>ых</w:t>
      </w:r>
      <w:r w:rsidR="00CD3F8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9618D">
        <w:rPr>
          <w:rFonts w:ascii="Times New Roman" w:hAnsi="Times New Roman" w:cs="Times New Roman"/>
          <w:sz w:val="28"/>
          <w:szCs w:val="28"/>
        </w:rPr>
        <w:t>й</w:t>
      </w:r>
      <w:r w:rsidR="00CD3F85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="005F5A68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hyperlink r:id="rId26" w:history="1">
        <w:r w:rsidRPr="00CD3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о нарушении установленных предельных размеров авансового платежа</w:t>
      </w:r>
      <w:proofErr w:type="gramEnd"/>
      <w:r w:rsidRPr="00321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1 и (или) </w:t>
      </w:r>
      <w:hyperlink r:id="rId27" w:history="1">
        <w:r w:rsidRPr="00CD3F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321A47">
        <w:rPr>
          <w:rFonts w:ascii="Times New Roman" w:hAnsi="Times New Roman" w:cs="Times New Roman"/>
          <w:sz w:val="28"/>
          <w:szCs w:val="28"/>
        </w:rPr>
        <w:t xml:space="preserve"> о нарушении сроков внесения и размеров арендной платы по форме согласно приложению N 2 к Порядку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бюджета, утвержденному приказом Министерства финансов Российской Федерации от 17 ноября 2016 г. N 213н, а также обеспечивает доведение данной информации до</w:t>
      </w:r>
      <w:proofErr w:type="gramEnd"/>
      <w:r w:rsidRPr="00321A47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F9618D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0D64ED">
        <w:rPr>
          <w:rFonts w:ascii="Times New Roman" w:hAnsi="Times New Roman" w:cs="Times New Roman"/>
          <w:sz w:val="28"/>
          <w:szCs w:val="28"/>
        </w:rPr>
        <w:t>муниципальн</w:t>
      </w:r>
      <w:r w:rsidR="00F9618D">
        <w:rPr>
          <w:rFonts w:ascii="Times New Roman" w:hAnsi="Times New Roman" w:cs="Times New Roman"/>
          <w:sz w:val="28"/>
          <w:szCs w:val="28"/>
        </w:rPr>
        <w:t>ых</w:t>
      </w:r>
      <w:r w:rsidR="000D64E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9618D">
        <w:rPr>
          <w:rFonts w:ascii="Times New Roman" w:hAnsi="Times New Roman" w:cs="Times New Roman"/>
          <w:sz w:val="28"/>
          <w:szCs w:val="28"/>
        </w:rPr>
        <w:t>й</w:t>
      </w:r>
      <w:r w:rsidR="000D64ED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допустивший нарушение получатель средств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F9618D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0D64ED">
        <w:rPr>
          <w:rFonts w:ascii="Times New Roman" w:hAnsi="Times New Roman" w:cs="Times New Roman"/>
          <w:sz w:val="28"/>
          <w:szCs w:val="28"/>
        </w:rPr>
        <w:t>муниципальн</w:t>
      </w:r>
      <w:r w:rsidR="00F9618D">
        <w:rPr>
          <w:rFonts w:ascii="Times New Roman" w:hAnsi="Times New Roman" w:cs="Times New Roman"/>
          <w:sz w:val="28"/>
          <w:szCs w:val="28"/>
        </w:rPr>
        <w:t>ых</w:t>
      </w:r>
      <w:r w:rsidR="000D64E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9618D">
        <w:rPr>
          <w:rFonts w:ascii="Times New Roman" w:hAnsi="Times New Roman" w:cs="Times New Roman"/>
          <w:sz w:val="28"/>
          <w:szCs w:val="28"/>
        </w:rPr>
        <w:t>й</w:t>
      </w:r>
      <w:r w:rsidR="000D64ED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</w:p>
    <w:p w:rsidR="00777706" w:rsidRPr="00321A47" w:rsidRDefault="00777706" w:rsidP="005F5A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Управлением проставляется отметка, подтверждающая санкционирование оплаты денежных обязательств </w:t>
      </w:r>
      <w:r w:rsidRPr="00321A47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 средств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F9618D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0D64ED">
        <w:rPr>
          <w:rFonts w:ascii="Times New Roman" w:hAnsi="Times New Roman" w:cs="Times New Roman"/>
          <w:sz w:val="28"/>
          <w:szCs w:val="28"/>
        </w:rPr>
        <w:t>муниципальн</w:t>
      </w:r>
      <w:r w:rsidR="00F9618D">
        <w:rPr>
          <w:rFonts w:ascii="Times New Roman" w:hAnsi="Times New Roman" w:cs="Times New Roman"/>
          <w:sz w:val="28"/>
          <w:szCs w:val="28"/>
        </w:rPr>
        <w:t>ых</w:t>
      </w:r>
      <w:r w:rsidR="000D64E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9618D">
        <w:rPr>
          <w:rFonts w:ascii="Times New Roman" w:hAnsi="Times New Roman" w:cs="Times New Roman"/>
          <w:sz w:val="28"/>
          <w:szCs w:val="28"/>
        </w:rPr>
        <w:t>й</w:t>
      </w:r>
      <w:r w:rsidR="000D64ED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="005F5A68" w:rsidRPr="00321A47">
        <w:rPr>
          <w:rFonts w:ascii="Times New Roman" w:hAnsi="Times New Roman" w:cs="Times New Roman"/>
          <w:sz w:val="28"/>
          <w:szCs w:val="28"/>
        </w:rPr>
        <w:t xml:space="preserve"> </w:t>
      </w:r>
      <w:r w:rsidRPr="00321A47">
        <w:rPr>
          <w:rFonts w:ascii="Times New Roman" w:hAnsi="Times New Roman" w:cs="Times New Roman"/>
          <w:sz w:val="28"/>
          <w:szCs w:val="28"/>
        </w:rPr>
        <w:t xml:space="preserve">(администратора источников финансирования дефицита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F9618D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0D64ED">
        <w:rPr>
          <w:rFonts w:ascii="Times New Roman" w:hAnsi="Times New Roman" w:cs="Times New Roman"/>
          <w:sz w:val="28"/>
          <w:szCs w:val="28"/>
        </w:rPr>
        <w:t>муниципальн</w:t>
      </w:r>
      <w:r w:rsidR="00F9618D">
        <w:rPr>
          <w:rFonts w:ascii="Times New Roman" w:hAnsi="Times New Roman" w:cs="Times New Roman"/>
          <w:sz w:val="28"/>
          <w:szCs w:val="28"/>
        </w:rPr>
        <w:t>ых</w:t>
      </w:r>
      <w:r w:rsidR="000D64E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9618D">
        <w:rPr>
          <w:rFonts w:ascii="Times New Roman" w:hAnsi="Times New Roman" w:cs="Times New Roman"/>
          <w:sz w:val="28"/>
          <w:szCs w:val="28"/>
        </w:rPr>
        <w:t>й</w:t>
      </w:r>
      <w:r w:rsidR="000D64ED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>), с указанием даты, подписи, расшифровки подписи, содержащей фамилию, инициалы ответственного исполнителя Управления, и Заявка принимается к исполнению.</w:t>
      </w:r>
      <w:proofErr w:type="gramEnd"/>
    </w:p>
    <w:p w:rsidR="00777706" w:rsidRPr="00321A47" w:rsidRDefault="00777706" w:rsidP="005F5A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A47">
        <w:rPr>
          <w:rFonts w:ascii="Times New Roman" w:hAnsi="Times New Roman" w:cs="Times New Roman"/>
          <w:sz w:val="28"/>
          <w:szCs w:val="28"/>
        </w:rPr>
        <w:t xml:space="preserve">13. Представление и хранение Заявки для санкционирования </w:t>
      </w:r>
      <w:proofErr w:type="gramStart"/>
      <w:r w:rsidRPr="00321A47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0A6C64">
        <w:rPr>
          <w:rFonts w:ascii="Times New Roman" w:hAnsi="Times New Roman" w:cs="Times New Roman"/>
          <w:sz w:val="28"/>
          <w:szCs w:val="28"/>
        </w:rPr>
        <w:t>ов</w:t>
      </w:r>
      <w:r w:rsidR="005F5A68" w:rsidRPr="002C7AA5">
        <w:rPr>
          <w:rFonts w:ascii="Times New Roman" w:hAnsi="Times New Roman" w:cs="Times New Roman"/>
          <w:sz w:val="28"/>
          <w:szCs w:val="28"/>
        </w:rPr>
        <w:t xml:space="preserve"> </w:t>
      </w:r>
      <w:r w:rsidR="000D64ED">
        <w:rPr>
          <w:rFonts w:ascii="Times New Roman" w:hAnsi="Times New Roman" w:cs="Times New Roman"/>
          <w:sz w:val="28"/>
          <w:szCs w:val="28"/>
        </w:rPr>
        <w:t>муниципальн</w:t>
      </w:r>
      <w:r w:rsidR="000A6C64">
        <w:rPr>
          <w:rFonts w:ascii="Times New Roman" w:hAnsi="Times New Roman" w:cs="Times New Roman"/>
          <w:sz w:val="28"/>
          <w:szCs w:val="28"/>
        </w:rPr>
        <w:t>ых</w:t>
      </w:r>
      <w:r w:rsidR="000D64E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6C64">
        <w:rPr>
          <w:rFonts w:ascii="Times New Roman" w:hAnsi="Times New Roman" w:cs="Times New Roman"/>
          <w:sz w:val="28"/>
          <w:szCs w:val="28"/>
        </w:rPr>
        <w:t>й</w:t>
      </w:r>
      <w:r w:rsidR="000D64ED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F5A68" w:rsidRPr="002C7AA5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5F5A68" w:rsidRPr="002C7AA5">
        <w:rPr>
          <w:rFonts w:ascii="Times New Roman" w:hAnsi="Times New Roman" w:cs="Times New Roman"/>
          <w:sz w:val="28"/>
          <w:szCs w:val="28"/>
        </w:rPr>
        <w:t>бюджет</w:t>
      </w:r>
      <w:r w:rsidR="000A6C64">
        <w:rPr>
          <w:rFonts w:ascii="Times New Roman" w:hAnsi="Times New Roman" w:cs="Times New Roman"/>
          <w:sz w:val="28"/>
          <w:szCs w:val="28"/>
        </w:rPr>
        <w:t>ов</w:t>
      </w:r>
      <w:r w:rsidR="000D64E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A6C64">
        <w:rPr>
          <w:rFonts w:ascii="Times New Roman" w:hAnsi="Times New Roman" w:cs="Times New Roman"/>
          <w:sz w:val="28"/>
          <w:szCs w:val="28"/>
        </w:rPr>
        <w:t>ых</w:t>
      </w:r>
      <w:r w:rsidR="000D64E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6C64">
        <w:rPr>
          <w:rFonts w:ascii="Times New Roman" w:hAnsi="Times New Roman" w:cs="Times New Roman"/>
          <w:sz w:val="28"/>
          <w:szCs w:val="28"/>
        </w:rPr>
        <w:t>й</w:t>
      </w:r>
      <w:r w:rsidR="000D64ED">
        <w:rPr>
          <w:rFonts w:ascii="Times New Roman" w:hAnsi="Times New Roman" w:cs="Times New Roman"/>
          <w:sz w:val="28"/>
          <w:szCs w:val="28"/>
        </w:rPr>
        <w:t xml:space="preserve"> </w:t>
      </w:r>
      <w:r w:rsidR="005F5A68" w:rsidRPr="002C7AA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F5A68" w:rsidRPr="002C7AA5">
        <w:rPr>
          <w:rFonts w:ascii="Times New Roman" w:hAnsi="Times New Roman" w:cs="Times New Roman"/>
          <w:sz w:val="28"/>
          <w:szCs w:val="28"/>
        </w:rPr>
        <w:t>Усть-Цилемский</w:t>
      </w:r>
      <w:proofErr w:type="spellEnd"/>
      <w:r w:rsidR="005F5A68" w:rsidRPr="002C7AA5">
        <w:rPr>
          <w:rFonts w:ascii="Times New Roman" w:hAnsi="Times New Roman" w:cs="Times New Roman"/>
          <w:sz w:val="28"/>
          <w:szCs w:val="28"/>
        </w:rPr>
        <w:t>»</w:t>
      </w:r>
      <w:r w:rsidRPr="00321A47">
        <w:rPr>
          <w:rFonts w:ascii="Times New Roman" w:hAnsi="Times New Roman" w:cs="Times New Roman"/>
          <w:sz w:val="28"/>
          <w:szCs w:val="28"/>
        </w:rPr>
        <w:t>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777706" w:rsidRPr="00321A47" w:rsidRDefault="00777706" w:rsidP="005F5A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7706" w:rsidRPr="00321A47" w:rsidRDefault="00777706" w:rsidP="005F5A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7706" w:rsidRPr="00321A47" w:rsidRDefault="00777706" w:rsidP="005F5A6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07941" w:rsidRPr="00321A47" w:rsidRDefault="00F07941" w:rsidP="005F5A68">
      <w:pPr>
        <w:rPr>
          <w:sz w:val="28"/>
          <w:szCs w:val="28"/>
        </w:rPr>
      </w:pPr>
    </w:p>
    <w:sectPr w:rsidR="00F07941" w:rsidRPr="00321A47" w:rsidSect="005F5A6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777706"/>
    <w:rsid w:val="00046288"/>
    <w:rsid w:val="00077F5B"/>
    <w:rsid w:val="000A6C64"/>
    <w:rsid w:val="000B5543"/>
    <w:rsid w:val="000C4E1C"/>
    <w:rsid w:val="000D64ED"/>
    <w:rsid w:val="001802A7"/>
    <w:rsid w:val="001B5673"/>
    <w:rsid w:val="001F5D76"/>
    <w:rsid w:val="00215F39"/>
    <w:rsid w:val="00235C5E"/>
    <w:rsid w:val="00296662"/>
    <w:rsid w:val="002B0A5A"/>
    <w:rsid w:val="002C7AA5"/>
    <w:rsid w:val="00321A47"/>
    <w:rsid w:val="00341BDF"/>
    <w:rsid w:val="00350E36"/>
    <w:rsid w:val="0036393B"/>
    <w:rsid w:val="00377633"/>
    <w:rsid w:val="00425391"/>
    <w:rsid w:val="00451B77"/>
    <w:rsid w:val="005D3C1E"/>
    <w:rsid w:val="005F5A68"/>
    <w:rsid w:val="00617D8E"/>
    <w:rsid w:val="0075771F"/>
    <w:rsid w:val="00762C83"/>
    <w:rsid w:val="00777706"/>
    <w:rsid w:val="007E66C4"/>
    <w:rsid w:val="00893064"/>
    <w:rsid w:val="008C1B6A"/>
    <w:rsid w:val="009768C1"/>
    <w:rsid w:val="00983FC6"/>
    <w:rsid w:val="009E6B8D"/>
    <w:rsid w:val="00A029C3"/>
    <w:rsid w:val="00A20A84"/>
    <w:rsid w:val="00A2168C"/>
    <w:rsid w:val="00A25E78"/>
    <w:rsid w:val="00A32655"/>
    <w:rsid w:val="00A81D46"/>
    <w:rsid w:val="00A91B42"/>
    <w:rsid w:val="00AA2051"/>
    <w:rsid w:val="00AE7248"/>
    <w:rsid w:val="00B030A6"/>
    <w:rsid w:val="00B14763"/>
    <w:rsid w:val="00C4567F"/>
    <w:rsid w:val="00C655E4"/>
    <w:rsid w:val="00C65B6D"/>
    <w:rsid w:val="00CD3F85"/>
    <w:rsid w:val="00DA4315"/>
    <w:rsid w:val="00DE20D0"/>
    <w:rsid w:val="00E241B0"/>
    <w:rsid w:val="00E71A3C"/>
    <w:rsid w:val="00E810EF"/>
    <w:rsid w:val="00EA23E2"/>
    <w:rsid w:val="00F07941"/>
    <w:rsid w:val="00F9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70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706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21A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32EE691CB86D06EA6FCCACCB7018E78FA2AA1E529021BB81B2F9B7D20611DE03E478DD6c9S2G" TargetMode="External"/><Relationship Id="rId13" Type="http://schemas.openxmlformats.org/officeDocument/2006/relationships/hyperlink" Target="consultantplus://offline/ref=36A32EE691CB86D06EA6FCCACCB7018E79F328AFE72D021BB81B2F9B7Dc2S0G" TargetMode="External"/><Relationship Id="rId18" Type="http://schemas.openxmlformats.org/officeDocument/2006/relationships/hyperlink" Target="consultantplus://offline/ref=36A32EE691CB86D06EA6FCCACCB7018E78FA2AA1E420021BB81B2F9B7D20611DE03E478BD3911026c5SEG" TargetMode="External"/><Relationship Id="rId26" Type="http://schemas.openxmlformats.org/officeDocument/2006/relationships/hyperlink" Target="consultantplus://offline/ref=36A32EE691CB86D06EA6FCCACCB7018E78FB2FAFE92F021BB81B2F9B7D20611DE03E478BD3911529c5S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A32EE691CB86D06EA6E2C7DADB5F8A7CF875A5E12C094BE14B29CC22706748A07E41DE90D518215F650E6DcAS6G" TargetMode="External"/><Relationship Id="rId7" Type="http://schemas.openxmlformats.org/officeDocument/2006/relationships/hyperlink" Target="consultantplus://offline/ref=36A32EE691CB86D06EA6E2C7DADB5F8A7CF875A5E12B094AE24929CC22706748A0c7SEG" TargetMode="External"/><Relationship Id="rId12" Type="http://schemas.openxmlformats.org/officeDocument/2006/relationships/hyperlink" Target="consultantplus://offline/ref=36A32EE691CB86D06EA6FCCACCB7018E78FA2AA1E420021BB81B2F9B7D20611DE03E478BD3911026c5SEG" TargetMode="External"/><Relationship Id="rId17" Type="http://schemas.openxmlformats.org/officeDocument/2006/relationships/hyperlink" Target="consultantplus://offline/ref=36A32EE691CB86D06EA6E2C7DADB5F8A7CF875A5E12C094BE14B29CC22706748A07E41DE90D518215F650F61cASCG" TargetMode="External"/><Relationship Id="rId25" Type="http://schemas.openxmlformats.org/officeDocument/2006/relationships/hyperlink" Target="consultantplus://offline/ref=36A32EE691CB86D06EA6FCCACCB7018E78FA2AA1E529021BB81B2F9B7D20611DE03E478BD3901224c5S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A32EE691CB86D06EA6FCCACCB7018E79F322ACE629021BB81B2F9B7D20611DE03E478BD3911521c5SCG" TargetMode="External"/><Relationship Id="rId20" Type="http://schemas.openxmlformats.org/officeDocument/2006/relationships/hyperlink" Target="consultantplus://offline/ref=36A32EE691CB86D06EA6E2C7DADB5F8A7CF875A5E12C094BE14B29CC22706748A07E41DE90D518215F650E6DcASE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A32EE691CB86D06EA6FCCACCB7018E79F32FA9E92A021BB81B2F9B7D20611DE03E478BD3921626c5SCG" TargetMode="External"/><Relationship Id="rId11" Type="http://schemas.openxmlformats.org/officeDocument/2006/relationships/hyperlink" Target="consultantplus://offline/ref=36A32EE691CB86D06EA6FCCACCB7018E78FA2AA1E529021BB81B2F9B7D20611DE03E478BD097c1SCG" TargetMode="External"/><Relationship Id="rId24" Type="http://schemas.openxmlformats.org/officeDocument/2006/relationships/hyperlink" Target="consultantplus://offline/ref=36A32EE691CB86D06EA6E2C7DADB5F8A7CF875A5E12C094BE14B29CC22706748A07E41DE90D518215F650E6EcASFG" TargetMode="External"/><Relationship Id="rId5" Type="http://schemas.openxmlformats.org/officeDocument/2006/relationships/hyperlink" Target="consultantplus://offline/ref=36A32EE691CB86D06EA6FCCACCB7018E79F32FA9E92A021BB81B2F9B7D20611DE03E4789D594c1S0G" TargetMode="External"/><Relationship Id="rId15" Type="http://schemas.openxmlformats.org/officeDocument/2006/relationships/hyperlink" Target="consultantplus://offline/ref=36A32EE691CB86D06EA6E2C7DADB5F8A7CF875A5E12C094BE14B29CC22706748A07E41DE90D518215F650F6EcASDG" TargetMode="External"/><Relationship Id="rId23" Type="http://schemas.openxmlformats.org/officeDocument/2006/relationships/hyperlink" Target="consultantplus://offline/ref=36A32EE691CB86D06EA6E2C7DADB5F8A7CF875A5E12C094BE14B29CC22706748A07E41DE90D518215F650E6FcASB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6A32EE691CB86D06EA6FCCACCB7018E78FA2AA1E529021BB81B2F9B7D20611DE03E4782D5c9S5G" TargetMode="External"/><Relationship Id="rId19" Type="http://schemas.openxmlformats.org/officeDocument/2006/relationships/hyperlink" Target="consultantplus://offline/ref=36A32EE691CB86D06EA6E2C7DADB5F8A7CF875A5E12C094BE14B29CC22706748A07E41DE90D518215F650D68cAS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32EE691CB86D06EA6FCCACCB7018E78FA2AA1E529021BB81B2F9B7D20611DE03E478BD295c1S5G" TargetMode="External"/><Relationship Id="rId14" Type="http://schemas.openxmlformats.org/officeDocument/2006/relationships/hyperlink" Target="consultantplus://offline/ref=36A32EE691CB86D06EA6E2C7DADB5F8A7CF875A5E12C094BE14B29CC22706748A07E41DE90D518215F650F6EcASEG" TargetMode="External"/><Relationship Id="rId22" Type="http://schemas.openxmlformats.org/officeDocument/2006/relationships/hyperlink" Target="consultantplus://offline/ref=36A32EE691CB86D06EA6E2C7DADB5F8A7CF875A5E12C094BE14B29CC22706748A07E41DE90D518215F650E6FcASFG" TargetMode="External"/><Relationship Id="rId27" Type="http://schemas.openxmlformats.org/officeDocument/2006/relationships/hyperlink" Target="consultantplus://offline/ref=36A32EE691CB86D06EA6FCCACCB7018E78FB2FAFE92F021BB81B2F9B7D20611DE03E478BD3911425c5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3CA7-B397-40F9-8128-1AFE5DD2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Кислякова_АВ</dc:creator>
  <cp:lastModifiedBy>Сайфулина_ИВ</cp:lastModifiedBy>
  <cp:revision>32</cp:revision>
  <dcterms:created xsi:type="dcterms:W3CDTF">2018-11-08T06:18:00Z</dcterms:created>
  <dcterms:modified xsi:type="dcterms:W3CDTF">2018-12-27T13:26:00Z</dcterms:modified>
</cp:coreProperties>
</file>